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81c533" w14:textId="381c53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Республикасындағы бастауыш, негізгі орта, жалпы орта білім берудің үлгілік оқу жоспарларын бекіту туралы" Қазақстан Республикасы Білім және ғылым министрінің 2012 жылғы 8 қарашадағы № 500 бұйрығына өзгерістер енгізу туралы</w:t>
      </w:r>
    </w:p>
    <w:p>
      <w:pPr>
        <w:spacing w:after="0"/>
        <w:ind w:left="0"/>
        <w:jc w:val="both"/>
      </w:pPr>
      <w:r>
        <w:rPr>
          <w:rFonts w:ascii="Times New Roman"/>
          <w:b w:val="false"/>
          <w:i w:val="false"/>
          <w:color w:val="000000"/>
          <w:sz w:val="28"/>
        </w:rPr>
        <w:t>Қазақстан Республикасы Оқу-ағарту министрінің 2022 жылғы 30 қыркүйектегі № 412 бұйрығы. Қазақстан Республикасының Әділет министрлігінде 2022 жылғы 30 қыркүйекте № 29916 болып тіркелді</w:t>
      </w:r>
    </w:p>
    <w:p>
      <w:pPr>
        <w:spacing w:after="0"/>
        <w:ind w:left="0"/>
        <w:jc w:val="both"/>
      </w:pPr>
      <w:bookmarkStart w:name="z0" w:id="0"/>
      <w:r>
        <w:rPr>
          <w:rFonts w:ascii="Times New Roman"/>
          <w:b w:val="false"/>
          <w:i w:val="false"/>
          <w:color w:val="000000"/>
          <w:sz w:val="28"/>
        </w:rPr>
        <w:t>
      БҰЙЫРАМЫН:</w:t>
      </w:r>
    </w:p>
    <w:bookmarkEnd w:id="0"/>
    <w:bookmarkStart w:name="z1" w:id="1"/>
    <w:p>
      <w:pPr>
        <w:spacing w:after="0"/>
        <w:ind w:left="0"/>
        <w:jc w:val="both"/>
      </w:pPr>
      <w:r>
        <w:rPr>
          <w:rFonts w:ascii="Times New Roman"/>
          <w:b w:val="false"/>
          <w:i w:val="false"/>
          <w:color w:val="000000"/>
          <w:sz w:val="28"/>
        </w:rPr>
        <w:t xml:space="preserve">
      1. "Қазақстан Республикасындағы бастауыш, негізгі орта, жалпы орта білім берудің үлгілік оқу жоспарларын бекіту туралы" Қазақстан Республикасы Білім және ғылым министрінің 2012 жылғы 8 қарашадағы №500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8170 болып тіркелген) мынадай өзгерістер енгізілсін:</w:t>
      </w:r>
    </w:p>
    <w:bookmarkEnd w:id="1"/>
    <w:bookmarkStart w:name="z2" w:id="2"/>
    <w:p>
      <w:pPr>
        <w:spacing w:after="0"/>
        <w:ind w:left="0"/>
        <w:jc w:val="both"/>
      </w:pPr>
      <w:r>
        <w:rPr>
          <w:rFonts w:ascii="Times New Roman"/>
          <w:b w:val="false"/>
          <w:i w:val="false"/>
          <w:color w:val="000000"/>
          <w:sz w:val="28"/>
        </w:rPr>
        <w:t xml:space="preserve">
      көрсетілген бұйрыққа қазақ тіліндегі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4-қосымшалар</w:t>
      </w:r>
      <w:r>
        <w:rPr>
          <w:rFonts w:ascii="Times New Roman"/>
          <w:b w:val="false"/>
          <w:i w:val="false"/>
          <w:color w:val="000000"/>
          <w:sz w:val="28"/>
        </w:rPr>
        <w:t xml:space="preserve"> осы бұйрыққа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4-қосымшаларға</w:t>
      </w:r>
      <w:r>
        <w:rPr>
          <w:rFonts w:ascii="Times New Roman"/>
          <w:b w:val="false"/>
          <w:i w:val="false"/>
          <w:color w:val="000000"/>
          <w:sz w:val="28"/>
        </w:rPr>
        <w:t xml:space="preserve"> сәйкес жаңа редакцияда жазылсын, көрсетілген бұйрыққа орыс тіліндегі 1, 2, 3 және 4-қосымшалар өзгермейді;</w:t>
      </w:r>
    </w:p>
    <w:bookmarkEnd w:id="2"/>
    <w:bookmarkStart w:name="z3" w:id="3"/>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5-қосымша</w:t>
      </w:r>
      <w:r>
        <w:rPr>
          <w:rFonts w:ascii="Times New Roman"/>
          <w:b w:val="false"/>
          <w:i w:val="false"/>
          <w:color w:val="000000"/>
          <w:sz w:val="28"/>
        </w:rPr>
        <w:t xml:space="preserve"> осы бұйрыққа </w:t>
      </w:r>
      <w:r>
        <w:rPr>
          <w:rFonts w:ascii="Times New Roman"/>
          <w:b w:val="false"/>
          <w:i w:val="false"/>
          <w:color w:val="000000"/>
          <w:sz w:val="28"/>
        </w:rPr>
        <w:t>5-қосымшаға</w:t>
      </w:r>
      <w:r>
        <w:rPr>
          <w:rFonts w:ascii="Times New Roman"/>
          <w:b w:val="false"/>
          <w:i w:val="false"/>
          <w:color w:val="000000"/>
          <w:sz w:val="28"/>
        </w:rPr>
        <w:t xml:space="preserve"> сәйкес жаңа редакцияда жазылсын;</w:t>
      </w:r>
    </w:p>
    <w:bookmarkEnd w:id="3"/>
    <w:bookmarkStart w:name="z4" w:id="4"/>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22</w:t>
      </w:r>
      <w:r>
        <w:rPr>
          <w:rFonts w:ascii="Times New Roman"/>
          <w:b w:val="false"/>
          <w:i w:val="false"/>
          <w:color w:val="000000"/>
          <w:sz w:val="28"/>
        </w:rPr>
        <w:t xml:space="preserve">,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25</w:t>
      </w:r>
      <w:r>
        <w:rPr>
          <w:rFonts w:ascii="Times New Roman"/>
          <w:b w:val="false"/>
          <w:i w:val="false"/>
          <w:color w:val="000000"/>
          <w:sz w:val="28"/>
        </w:rPr>
        <w:t xml:space="preserve">, </w:t>
      </w:r>
      <w:r>
        <w:rPr>
          <w:rFonts w:ascii="Times New Roman"/>
          <w:b w:val="false"/>
          <w:i w:val="false"/>
          <w:color w:val="000000"/>
          <w:sz w:val="28"/>
        </w:rPr>
        <w:t>26</w:t>
      </w:r>
      <w:r>
        <w:rPr>
          <w:rFonts w:ascii="Times New Roman"/>
          <w:b w:val="false"/>
          <w:i w:val="false"/>
          <w:color w:val="000000"/>
          <w:sz w:val="28"/>
        </w:rPr>
        <w:t xml:space="preserve">, </w:t>
      </w:r>
      <w:r>
        <w:rPr>
          <w:rFonts w:ascii="Times New Roman"/>
          <w:b w:val="false"/>
          <w:i w:val="false"/>
          <w:color w:val="000000"/>
          <w:sz w:val="28"/>
        </w:rPr>
        <w:t>27</w:t>
      </w:r>
      <w:r>
        <w:rPr>
          <w:rFonts w:ascii="Times New Roman"/>
          <w:b w:val="false"/>
          <w:i w:val="false"/>
          <w:color w:val="000000"/>
          <w:sz w:val="28"/>
        </w:rPr>
        <w:t xml:space="preserve">, </w:t>
      </w:r>
      <w:r>
        <w:rPr>
          <w:rFonts w:ascii="Times New Roman"/>
          <w:b w:val="false"/>
          <w:i w:val="false"/>
          <w:color w:val="000000"/>
          <w:sz w:val="28"/>
        </w:rPr>
        <w:t>28</w:t>
      </w:r>
      <w:r>
        <w:rPr>
          <w:rFonts w:ascii="Times New Roman"/>
          <w:b w:val="false"/>
          <w:i w:val="false"/>
          <w:color w:val="000000"/>
          <w:sz w:val="28"/>
        </w:rPr>
        <w:t xml:space="preserve">, </w:t>
      </w:r>
      <w:r>
        <w:rPr>
          <w:rFonts w:ascii="Times New Roman"/>
          <w:b w:val="false"/>
          <w:i w:val="false"/>
          <w:color w:val="000000"/>
          <w:sz w:val="28"/>
        </w:rPr>
        <w:t>29</w:t>
      </w:r>
      <w:r>
        <w:rPr>
          <w:rFonts w:ascii="Times New Roman"/>
          <w:b w:val="false"/>
          <w:i w:val="false"/>
          <w:color w:val="000000"/>
          <w:sz w:val="28"/>
        </w:rPr>
        <w:t xml:space="preserve"> және </w:t>
      </w:r>
      <w:r>
        <w:rPr>
          <w:rFonts w:ascii="Times New Roman"/>
          <w:b w:val="false"/>
          <w:i w:val="false"/>
          <w:color w:val="000000"/>
          <w:sz w:val="28"/>
        </w:rPr>
        <w:t>30-қосымшалар</w:t>
      </w:r>
      <w:r>
        <w:rPr>
          <w:rFonts w:ascii="Times New Roman"/>
          <w:b w:val="false"/>
          <w:i w:val="false"/>
          <w:color w:val="000000"/>
          <w:sz w:val="28"/>
        </w:rPr>
        <w:t xml:space="preserve"> осы бұйрыққа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w:t>
      </w:r>
      <w:r>
        <w:rPr>
          <w:rFonts w:ascii="Times New Roman"/>
          <w:b w:val="false"/>
          <w:i w:val="false"/>
          <w:color w:val="000000"/>
          <w:sz w:val="28"/>
        </w:rPr>
        <w:t>11</w:t>
      </w:r>
      <w:r>
        <w:rPr>
          <w:rFonts w:ascii="Times New Roman"/>
          <w:b w:val="false"/>
          <w:i w:val="false"/>
          <w:color w:val="000000"/>
          <w:sz w:val="28"/>
        </w:rPr>
        <w:t xml:space="preserve">, </w:t>
      </w:r>
      <w:r>
        <w:rPr>
          <w:rFonts w:ascii="Times New Roman"/>
          <w:b w:val="false"/>
          <w:i w:val="false"/>
          <w:color w:val="000000"/>
          <w:sz w:val="28"/>
        </w:rPr>
        <w:t>12</w:t>
      </w:r>
      <w:r>
        <w:rPr>
          <w:rFonts w:ascii="Times New Roman"/>
          <w:b w:val="false"/>
          <w:i w:val="false"/>
          <w:color w:val="000000"/>
          <w:sz w:val="28"/>
        </w:rPr>
        <w:t xml:space="preserve">, </w:t>
      </w:r>
      <w:r>
        <w:rPr>
          <w:rFonts w:ascii="Times New Roman"/>
          <w:b w:val="false"/>
          <w:i w:val="false"/>
          <w:color w:val="000000"/>
          <w:sz w:val="28"/>
        </w:rPr>
        <w:t>13</w:t>
      </w:r>
      <w:r>
        <w:rPr>
          <w:rFonts w:ascii="Times New Roman"/>
          <w:b w:val="false"/>
          <w:i w:val="false"/>
          <w:color w:val="000000"/>
          <w:sz w:val="28"/>
        </w:rPr>
        <w:t xml:space="preserve">, </w:t>
      </w:r>
      <w:r>
        <w:rPr>
          <w:rFonts w:ascii="Times New Roman"/>
          <w:b w:val="false"/>
          <w:i w:val="false"/>
          <w:color w:val="000000"/>
          <w:sz w:val="28"/>
        </w:rPr>
        <w:t>14</w:t>
      </w: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w:t>
      </w:r>
      <w:r>
        <w:rPr>
          <w:rFonts w:ascii="Times New Roman"/>
          <w:b w:val="false"/>
          <w:i w:val="false"/>
          <w:color w:val="000000"/>
          <w:sz w:val="28"/>
        </w:rPr>
        <w:t>16</w:t>
      </w:r>
      <w:r>
        <w:rPr>
          <w:rFonts w:ascii="Times New Roman"/>
          <w:b w:val="false"/>
          <w:i w:val="false"/>
          <w:color w:val="000000"/>
          <w:sz w:val="28"/>
        </w:rPr>
        <w:t xml:space="preserve">, </w:t>
      </w:r>
      <w:r>
        <w:rPr>
          <w:rFonts w:ascii="Times New Roman"/>
          <w:b w:val="false"/>
          <w:i w:val="false"/>
          <w:color w:val="000000"/>
          <w:sz w:val="28"/>
        </w:rPr>
        <w:t>17</w:t>
      </w: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w:t>
      </w:r>
      <w:r>
        <w:rPr>
          <w:rFonts w:ascii="Times New Roman"/>
          <w:b w:val="false"/>
          <w:i w:val="false"/>
          <w:color w:val="000000"/>
          <w:sz w:val="28"/>
        </w:rPr>
        <w:t>22</w:t>
      </w:r>
      <w:r>
        <w:rPr>
          <w:rFonts w:ascii="Times New Roman"/>
          <w:b w:val="false"/>
          <w:i w:val="false"/>
          <w:color w:val="000000"/>
          <w:sz w:val="28"/>
        </w:rPr>
        <w:t xml:space="preserve">, </w:t>
      </w:r>
      <w:r>
        <w:rPr>
          <w:rFonts w:ascii="Times New Roman"/>
          <w:b w:val="false"/>
          <w:i w:val="false"/>
          <w:color w:val="000000"/>
          <w:sz w:val="28"/>
        </w:rPr>
        <w:t>23</w:t>
      </w: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25</w:t>
      </w:r>
      <w:r>
        <w:rPr>
          <w:rFonts w:ascii="Times New Roman"/>
          <w:b w:val="false"/>
          <w:i w:val="false"/>
          <w:color w:val="000000"/>
          <w:sz w:val="28"/>
        </w:rPr>
        <w:t xml:space="preserve">, </w:t>
      </w:r>
      <w:r>
        <w:rPr>
          <w:rFonts w:ascii="Times New Roman"/>
          <w:b w:val="false"/>
          <w:i w:val="false"/>
          <w:color w:val="000000"/>
          <w:sz w:val="28"/>
        </w:rPr>
        <w:t>26</w:t>
      </w:r>
      <w:r>
        <w:rPr>
          <w:rFonts w:ascii="Times New Roman"/>
          <w:b w:val="false"/>
          <w:i w:val="false"/>
          <w:color w:val="000000"/>
          <w:sz w:val="28"/>
        </w:rPr>
        <w:t xml:space="preserve"> және </w:t>
      </w:r>
      <w:r>
        <w:rPr>
          <w:rFonts w:ascii="Times New Roman"/>
          <w:b w:val="false"/>
          <w:i w:val="false"/>
          <w:color w:val="000000"/>
          <w:sz w:val="28"/>
        </w:rPr>
        <w:t>27-қосымшаларға</w:t>
      </w:r>
      <w:r>
        <w:rPr>
          <w:rFonts w:ascii="Times New Roman"/>
          <w:b w:val="false"/>
          <w:i w:val="false"/>
          <w:color w:val="000000"/>
          <w:sz w:val="28"/>
        </w:rPr>
        <w:t xml:space="preserve"> сәйкес жаңа редакцияда жазылсын;</w:t>
      </w:r>
    </w:p>
    <w:bookmarkEnd w:id="4"/>
    <w:bookmarkStart w:name="z5" w:id="5"/>
    <w:p>
      <w:pPr>
        <w:spacing w:after="0"/>
        <w:ind w:left="0"/>
        <w:jc w:val="both"/>
      </w:pPr>
      <w:r>
        <w:rPr>
          <w:rFonts w:ascii="Times New Roman"/>
          <w:b w:val="false"/>
          <w:i w:val="false"/>
          <w:color w:val="000000"/>
          <w:sz w:val="28"/>
        </w:rPr>
        <w:t xml:space="preserve">
      көрсетілген бұйрыққа қазақ тіліндегі </w:t>
      </w:r>
      <w:r>
        <w:rPr>
          <w:rFonts w:ascii="Times New Roman"/>
          <w:b w:val="false"/>
          <w:i w:val="false"/>
          <w:color w:val="000000"/>
          <w:sz w:val="28"/>
        </w:rPr>
        <w:t>61</w:t>
      </w:r>
      <w:r>
        <w:rPr>
          <w:rFonts w:ascii="Times New Roman"/>
          <w:b w:val="false"/>
          <w:i w:val="false"/>
          <w:color w:val="000000"/>
          <w:sz w:val="28"/>
        </w:rPr>
        <w:t xml:space="preserve"> және </w:t>
      </w:r>
      <w:r>
        <w:rPr>
          <w:rFonts w:ascii="Times New Roman"/>
          <w:b w:val="false"/>
          <w:i w:val="false"/>
          <w:color w:val="000000"/>
          <w:sz w:val="28"/>
        </w:rPr>
        <w:t>62-қосымшалар</w:t>
      </w:r>
      <w:r>
        <w:rPr>
          <w:rFonts w:ascii="Times New Roman"/>
          <w:b w:val="false"/>
          <w:i w:val="false"/>
          <w:color w:val="000000"/>
          <w:sz w:val="28"/>
        </w:rPr>
        <w:t xml:space="preserve"> осы бұйрыққа </w:t>
      </w:r>
      <w:r>
        <w:rPr>
          <w:rFonts w:ascii="Times New Roman"/>
          <w:b w:val="false"/>
          <w:i w:val="false"/>
          <w:color w:val="000000"/>
          <w:sz w:val="28"/>
        </w:rPr>
        <w:t>28</w:t>
      </w:r>
      <w:r>
        <w:rPr>
          <w:rFonts w:ascii="Times New Roman"/>
          <w:b w:val="false"/>
          <w:i w:val="false"/>
          <w:color w:val="000000"/>
          <w:sz w:val="28"/>
        </w:rPr>
        <w:t xml:space="preserve"> және </w:t>
      </w:r>
      <w:r>
        <w:rPr>
          <w:rFonts w:ascii="Times New Roman"/>
          <w:b w:val="false"/>
          <w:i w:val="false"/>
          <w:color w:val="000000"/>
          <w:sz w:val="28"/>
        </w:rPr>
        <w:t>29-қосымшаларға</w:t>
      </w:r>
      <w:r>
        <w:rPr>
          <w:rFonts w:ascii="Times New Roman"/>
          <w:b w:val="false"/>
          <w:i w:val="false"/>
          <w:color w:val="000000"/>
          <w:sz w:val="28"/>
        </w:rPr>
        <w:t xml:space="preserve"> сәйкес жаңа редакцияда жазылсын, көрсетілген бұйрыққа орыс тіліндегі 61 және 62-қосымшалар өзгермейді;</w:t>
      </w:r>
    </w:p>
    <w:bookmarkEnd w:id="5"/>
    <w:bookmarkStart w:name="z6" w:id="6"/>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64-қосымша</w:t>
      </w:r>
      <w:r>
        <w:rPr>
          <w:rFonts w:ascii="Times New Roman"/>
          <w:b w:val="false"/>
          <w:i w:val="false"/>
          <w:color w:val="000000"/>
          <w:sz w:val="28"/>
        </w:rPr>
        <w:t xml:space="preserve"> осы бұйрыққа </w:t>
      </w:r>
      <w:r>
        <w:rPr>
          <w:rFonts w:ascii="Times New Roman"/>
          <w:b w:val="false"/>
          <w:i w:val="false"/>
          <w:color w:val="000000"/>
          <w:sz w:val="28"/>
        </w:rPr>
        <w:t>30-қосымшаға</w:t>
      </w:r>
      <w:r>
        <w:rPr>
          <w:rFonts w:ascii="Times New Roman"/>
          <w:b w:val="false"/>
          <w:i w:val="false"/>
          <w:color w:val="000000"/>
          <w:sz w:val="28"/>
        </w:rPr>
        <w:t xml:space="preserve"> сәйкес жаңа редакцияда жазылсын;</w:t>
      </w:r>
    </w:p>
    <w:bookmarkEnd w:id="6"/>
    <w:bookmarkStart w:name="z7" w:id="7"/>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69</w:t>
      </w:r>
      <w:r>
        <w:rPr>
          <w:rFonts w:ascii="Times New Roman"/>
          <w:b w:val="false"/>
          <w:i w:val="false"/>
          <w:color w:val="000000"/>
          <w:sz w:val="28"/>
        </w:rPr>
        <w:t xml:space="preserve"> және </w:t>
      </w:r>
      <w:r>
        <w:rPr>
          <w:rFonts w:ascii="Times New Roman"/>
          <w:b w:val="false"/>
          <w:i w:val="false"/>
          <w:color w:val="000000"/>
          <w:sz w:val="28"/>
        </w:rPr>
        <w:t>70-қосымшалар</w:t>
      </w:r>
      <w:r>
        <w:rPr>
          <w:rFonts w:ascii="Times New Roman"/>
          <w:b w:val="false"/>
          <w:i w:val="false"/>
          <w:color w:val="000000"/>
          <w:sz w:val="28"/>
        </w:rPr>
        <w:t xml:space="preserve"> осы бұйрыққа </w:t>
      </w:r>
      <w:r>
        <w:rPr>
          <w:rFonts w:ascii="Times New Roman"/>
          <w:b w:val="false"/>
          <w:i w:val="false"/>
          <w:color w:val="000000"/>
          <w:sz w:val="28"/>
        </w:rPr>
        <w:t>31</w:t>
      </w:r>
      <w:r>
        <w:rPr>
          <w:rFonts w:ascii="Times New Roman"/>
          <w:b w:val="false"/>
          <w:i w:val="false"/>
          <w:color w:val="000000"/>
          <w:sz w:val="28"/>
        </w:rPr>
        <w:t xml:space="preserve"> және </w:t>
      </w:r>
      <w:r>
        <w:rPr>
          <w:rFonts w:ascii="Times New Roman"/>
          <w:b w:val="false"/>
          <w:i w:val="false"/>
          <w:color w:val="000000"/>
          <w:sz w:val="28"/>
        </w:rPr>
        <w:t>32-қосымшаларға</w:t>
      </w:r>
      <w:r>
        <w:rPr>
          <w:rFonts w:ascii="Times New Roman"/>
          <w:b w:val="false"/>
          <w:i w:val="false"/>
          <w:color w:val="000000"/>
          <w:sz w:val="28"/>
        </w:rPr>
        <w:t xml:space="preserve"> сәйкес жаңа редакцияда жазылсын;</w:t>
      </w:r>
    </w:p>
    <w:bookmarkEnd w:id="7"/>
    <w:bookmarkStart w:name="z8" w:id="8"/>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74-қосымша</w:t>
      </w:r>
      <w:r>
        <w:rPr>
          <w:rFonts w:ascii="Times New Roman"/>
          <w:b w:val="false"/>
          <w:i w:val="false"/>
          <w:color w:val="000000"/>
          <w:sz w:val="28"/>
        </w:rPr>
        <w:t xml:space="preserve"> осы бұйрыққа </w:t>
      </w:r>
      <w:r>
        <w:rPr>
          <w:rFonts w:ascii="Times New Roman"/>
          <w:b w:val="false"/>
          <w:i w:val="false"/>
          <w:color w:val="000000"/>
          <w:sz w:val="28"/>
        </w:rPr>
        <w:t>33-қосымшаға</w:t>
      </w:r>
      <w:r>
        <w:rPr>
          <w:rFonts w:ascii="Times New Roman"/>
          <w:b w:val="false"/>
          <w:i w:val="false"/>
          <w:color w:val="000000"/>
          <w:sz w:val="28"/>
        </w:rPr>
        <w:t xml:space="preserve"> сәйкес жаңа редакцияда жазылсын;</w:t>
      </w:r>
    </w:p>
    <w:bookmarkEnd w:id="8"/>
    <w:bookmarkStart w:name="z9" w:id="9"/>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77</w:t>
      </w:r>
      <w:r>
        <w:rPr>
          <w:rFonts w:ascii="Times New Roman"/>
          <w:b w:val="false"/>
          <w:i w:val="false"/>
          <w:color w:val="000000"/>
          <w:sz w:val="28"/>
        </w:rPr>
        <w:t xml:space="preserve"> және </w:t>
      </w:r>
      <w:r>
        <w:rPr>
          <w:rFonts w:ascii="Times New Roman"/>
          <w:b w:val="false"/>
          <w:i w:val="false"/>
          <w:color w:val="000000"/>
          <w:sz w:val="28"/>
        </w:rPr>
        <w:t>78-қосымшалар</w:t>
      </w:r>
      <w:r>
        <w:rPr>
          <w:rFonts w:ascii="Times New Roman"/>
          <w:b w:val="false"/>
          <w:i w:val="false"/>
          <w:color w:val="000000"/>
          <w:sz w:val="28"/>
        </w:rPr>
        <w:t xml:space="preserve"> осы бұйрыққа </w:t>
      </w:r>
      <w:r>
        <w:rPr>
          <w:rFonts w:ascii="Times New Roman"/>
          <w:b w:val="false"/>
          <w:i w:val="false"/>
          <w:color w:val="000000"/>
          <w:sz w:val="28"/>
        </w:rPr>
        <w:t>34</w:t>
      </w:r>
      <w:r>
        <w:rPr>
          <w:rFonts w:ascii="Times New Roman"/>
          <w:b w:val="false"/>
          <w:i w:val="false"/>
          <w:color w:val="000000"/>
          <w:sz w:val="28"/>
        </w:rPr>
        <w:t xml:space="preserve"> және </w:t>
      </w:r>
      <w:r>
        <w:rPr>
          <w:rFonts w:ascii="Times New Roman"/>
          <w:b w:val="false"/>
          <w:i w:val="false"/>
          <w:color w:val="000000"/>
          <w:sz w:val="28"/>
        </w:rPr>
        <w:t>35-қосымшаларға</w:t>
      </w:r>
      <w:r>
        <w:rPr>
          <w:rFonts w:ascii="Times New Roman"/>
          <w:b w:val="false"/>
          <w:i w:val="false"/>
          <w:color w:val="000000"/>
          <w:sz w:val="28"/>
        </w:rPr>
        <w:t xml:space="preserve"> сәйкес жаңа редакцияда жазылсын;</w:t>
      </w:r>
    </w:p>
    <w:bookmarkEnd w:id="9"/>
    <w:bookmarkStart w:name="z10" w:id="10"/>
    <w:p>
      <w:pPr>
        <w:spacing w:after="0"/>
        <w:ind w:left="0"/>
        <w:jc w:val="both"/>
      </w:pPr>
      <w:r>
        <w:rPr>
          <w:rFonts w:ascii="Times New Roman"/>
          <w:b w:val="false"/>
          <w:i w:val="false"/>
          <w:color w:val="000000"/>
          <w:sz w:val="28"/>
        </w:rPr>
        <w:t xml:space="preserve">
      көрсетілген бұйрыққа қазақ тіліндегі </w:t>
      </w:r>
      <w:r>
        <w:rPr>
          <w:rFonts w:ascii="Times New Roman"/>
          <w:b w:val="false"/>
          <w:i w:val="false"/>
          <w:color w:val="000000"/>
          <w:sz w:val="28"/>
        </w:rPr>
        <w:t>81</w:t>
      </w:r>
      <w:r>
        <w:rPr>
          <w:rFonts w:ascii="Times New Roman"/>
          <w:b w:val="false"/>
          <w:i w:val="false"/>
          <w:color w:val="000000"/>
          <w:sz w:val="28"/>
        </w:rPr>
        <w:t xml:space="preserve"> және </w:t>
      </w:r>
      <w:r>
        <w:rPr>
          <w:rFonts w:ascii="Times New Roman"/>
          <w:b w:val="false"/>
          <w:i w:val="false"/>
          <w:color w:val="000000"/>
          <w:sz w:val="28"/>
        </w:rPr>
        <w:t>82-қосымшалар</w:t>
      </w:r>
      <w:r>
        <w:rPr>
          <w:rFonts w:ascii="Times New Roman"/>
          <w:b w:val="false"/>
          <w:i w:val="false"/>
          <w:color w:val="000000"/>
          <w:sz w:val="28"/>
        </w:rPr>
        <w:t xml:space="preserve"> осы бұйрыққа </w:t>
      </w:r>
      <w:r>
        <w:rPr>
          <w:rFonts w:ascii="Times New Roman"/>
          <w:b w:val="false"/>
          <w:i w:val="false"/>
          <w:color w:val="000000"/>
          <w:sz w:val="28"/>
        </w:rPr>
        <w:t>36</w:t>
      </w:r>
      <w:r>
        <w:rPr>
          <w:rFonts w:ascii="Times New Roman"/>
          <w:b w:val="false"/>
          <w:i w:val="false"/>
          <w:color w:val="000000"/>
          <w:sz w:val="28"/>
        </w:rPr>
        <w:t xml:space="preserve"> және </w:t>
      </w:r>
      <w:r>
        <w:rPr>
          <w:rFonts w:ascii="Times New Roman"/>
          <w:b w:val="false"/>
          <w:i w:val="false"/>
          <w:color w:val="000000"/>
          <w:sz w:val="28"/>
        </w:rPr>
        <w:t>37-қосымшаларға</w:t>
      </w:r>
      <w:r>
        <w:rPr>
          <w:rFonts w:ascii="Times New Roman"/>
          <w:b w:val="false"/>
          <w:i w:val="false"/>
          <w:color w:val="000000"/>
          <w:sz w:val="28"/>
        </w:rPr>
        <w:t xml:space="preserve"> сәйкес жаңа редакцияда жазылсын, көрсетілген бұйрыққа орыс тіліндегі 81 және 82-қосымшалар өзгермейді;</w:t>
      </w:r>
    </w:p>
    <w:bookmarkEnd w:id="10"/>
    <w:bookmarkStart w:name="z11" w:id="11"/>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85</w:t>
      </w:r>
      <w:r>
        <w:rPr>
          <w:rFonts w:ascii="Times New Roman"/>
          <w:b w:val="false"/>
          <w:i w:val="false"/>
          <w:color w:val="000000"/>
          <w:sz w:val="28"/>
        </w:rPr>
        <w:t xml:space="preserve">, </w:t>
      </w:r>
      <w:r>
        <w:rPr>
          <w:rFonts w:ascii="Times New Roman"/>
          <w:b w:val="false"/>
          <w:i w:val="false"/>
          <w:color w:val="000000"/>
          <w:sz w:val="28"/>
        </w:rPr>
        <w:t>86</w:t>
      </w:r>
      <w:r>
        <w:rPr>
          <w:rFonts w:ascii="Times New Roman"/>
          <w:b w:val="false"/>
          <w:i w:val="false"/>
          <w:color w:val="000000"/>
          <w:sz w:val="28"/>
        </w:rPr>
        <w:t xml:space="preserve">, </w:t>
      </w:r>
      <w:r>
        <w:rPr>
          <w:rFonts w:ascii="Times New Roman"/>
          <w:b w:val="false"/>
          <w:i w:val="false"/>
          <w:color w:val="000000"/>
          <w:sz w:val="28"/>
        </w:rPr>
        <w:t>87</w:t>
      </w:r>
      <w:r>
        <w:rPr>
          <w:rFonts w:ascii="Times New Roman"/>
          <w:b w:val="false"/>
          <w:i w:val="false"/>
          <w:color w:val="000000"/>
          <w:sz w:val="28"/>
        </w:rPr>
        <w:t xml:space="preserve">, </w:t>
      </w:r>
      <w:r>
        <w:rPr>
          <w:rFonts w:ascii="Times New Roman"/>
          <w:b w:val="false"/>
          <w:i w:val="false"/>
          <w:color w:val="000000"/>
          <w:sz w:val="28"/>
        </w:rPr>
        <w:t>88</w:t>
      </w:r>
      <w:r>
        <w:rPr>
          <w:rFonts w:ascii="Times New Roman"/>
          <w:b w:val="false"/>
          <w:i w:val="false"/>
          <w:color w:val="000000"/>
          <w:sz w:val="28"/>
        </w:rPr>
        <w:t xml:space="preserve">, </w:t>
      </w:r>
      <w:r>
        <w:rPr>
          <w:rFonts w:ascii="Times New Roman"/>
          <w:b w:val="false"/>
          <w:i w:val="false"/>
          <w:color w:val="000000"/>
          <w:sz w:val="28"/>
        </w:rPr>
        <w:t>89</w:t>
      </w:r>
      <w:r>
        <w:rPr>
          <w:rFonts w:ascii="Times New Roman"/>
          <w:b w:val="false"/>
          <w:i w:val="false"/>
          <w:color w:val="000000"/>
          <w:sz w:val="28"/>
        </w:rPr>
        <w:t xml:space="preserve"> және </w:t>
      </w:r>
      <w:r>
        <w:rPr>
          <w:rFonts w:ascii="Times New Roman"/>
          <w:b w:val="false"/>
          <w:i w:val="false"/>
          <w:color w:val="000000"/>
          <w:sz w:val="28"/>
        </w:rPr>
        <w:t>90-қосымшалар</w:t>
      </w:r>
      <w:r>
        <w:rPr>
          <w:rFonts w:ascii="Times New Roman"/>
          <w:b w:val="false"/>
          <w:i w:val="false"/>
          <w:color w:val="000000"/>
          <w:sz w:val="28"/>
        </w:rPr>
        <w:t xml:space="preserve"> осы бұйрыққа </w:t>
      </w:r>
      <w:r>
        <w:rPr>
          <w:rFonts w:ascii="Times New Roman"/>
          <w:b w:val="false"/>
          <w:i w:val="false"/>
          <w:color w:val="000000"/>
          <w:sz w:val="28"/>
        </w:rPr>
        <w:t>38</w:t>
      </w:r>
      <w:r>
        <w:rPr>
          <w:rFonts w:ascii="Times New Roman"/>
          <w:b w:val="false"/>
          <w:i w:val="false"/>
          <w:color w:val="000000"/>
          <w:sz w:val="28"/>
        </w:rPr>
        <w:t xml:space="preserve">, </w:t>
      </w:r>
      <w:r>
        <w:rPr>
          <w:rFonts w:ascii="Times New Roman"/>
          <w:b w:val="false"/>
          <w:i w:val="false"/>
          <w:color w:val="000000"/>
          <w:sz w:val="28"/>
        </w:rPr>
        <w:t>39</w:t>
      </w:r>
      <w:r>
        <w:rPr>
          <w:rFonts w:ascii="Times New Roman"/>
          <w:b w:val="false"/>
          <w:i w:val="false"/>
          <w:color w:val="000000"/>
          <w:sz w:val="28"/>
        </w:rPr>
        <w:t xml:space="preserve">, </w:t>
      </w:r>
      <w:r>
        <w:rPr>
          <w:rFonts w:ascii="Times New Roman"/>
          <w:b w:val="false"/>
          <w:i w:val="false"/>
          <w:color w:val="000000"/>
          <w:sz w:val="28"/>
        </w:rPr>
        <w:t>40</w:t>
      </w:r>
      <w:r>
        <w:rPr>
          <w:rFonts w:ascii="Times New Roman"/>
          <w:b w:val="false"/>
          <w:i w:val="false"/>
          <w:color w:val="000000"/>
          <w:sz w:val="28"/>
        </w:rPr>
        <w:t xml:space="preserve">, </w:t>
      </w:r>
      <w:r>
        <w:rPr>
          <w:rFonts w:ascii="Times New Roman"/>
          <w:b w:val="false"/>
          <w:i w:val="false"/>
          <w:color w:val="000000"/>
          <w:sz w:val="28"/>
        </w:rPr>
        <w:t>41</w:t>
      </w:r>
      <w:r>
        <w:rPr>
          <w:rFonts w:ascii="Times New Roman"/>
          <w:b w:val="false"/>
          <w:i w:val="false"/>
          <w:color w:val="000000"/>
          <w:sz w:val="28"/>
        </w:rPr>
        <w:t xml:space="preserve">, </w:t>
      </w:r>
      <w:r>
        <w:rPr>
          <w:rFonts w:ascii="Times New Roman"/>
          <w:b w:val="false"/>
          <w:i w:val="false"/>
          <w:color w:val="000000"/>
          <w:sz w:val="28"/>
        </w:rPr>
        <w:t>42</w:t>
      </w:r>
      <w:r>
        <w:rPr>
          <w:rFonts w:ascii="Times New Roman"/>
          <w:b w:val="false"/>
          <w:i w:val="false"/>
          <w:color w:val="000000"/>
          <w:sz w:val="28"/>
        </w:rPr>
        <w:t xml:space="preserve"> және </w:t>
      </w:r>
      <w:r>
        <w:rPr>
          <w:rFonts w:ascii="Times New Roman"/>
          <w:b w:val="false"/>
          <w:i w:val="false"/>
          <w:color w:val="000000"/>
          <w:sz w:val="28"/>
        </w:rPr>
        <w:t>43-қосымшаларға</w:t>
      </w:r>
      <w:r>
        <w:rPr>
          <w:rFonts w:ascii="Times New Roman"/>
          <w:b w:val="false"/>
          <w:i w:val="false"/>
          <w:color w:val="000000"/>
          <w:sz w:val="28"/>
        </w:rPr>
        <w:t xml:space="preserve"> сәйкес жаңа редакцияда жазылсын;</w:t>
      </w:r>
    </w:p>
    <w:bookmarkEnd w:id="11"/>
    <w:bookmarkStart w:name="z12" w:id="12"/>
    <w:p>
      <w:pPr>
        <w:spacing w:after="0"/>
        <w:ind w:left="0"/>
        <w:jc w:val="both"/>
      </w:pPr>
      <w:r>
        <w:rPr>
          <w:rFonts w:ascii="Times New Roman"/>
          <w:b w:val="false"/>
          <w:i w:val="false"/>
          <w:color w:val="000000"/>
          <w:sz w:val="28"/>
        </w:rPr>
        <w:t xml:space="preserve">
      көрсетілген бұйрыққа қазақ тіліндегі </w:t>
      </w:r>
      <w:r>
        <w:rPr>
          <w:rFonts w:ascii="Times New Roman"/>
          <w:b w:val="false"/>
          <w:i w:val="false"/>
          <w:color w:val="000000"/>
          <w:sz w:val="28"/>
        </w:rPr>
        <w:t>95-қосымша</w:t>
      </w:r>
      <w:r>
        <w:rPr>
          <w:rFonts w:ascii="Times New Roman"/>
          <w:b w:val="false"/>
          <w:i w:val="false"/>
          <w:color w:val="000000"/>
          <w:sz w:val="28"/>
        </w:rPr>
        <w:t xml:space="preserve"> осы бұйрыққа 44-қосымшаға сәйкес жаңа редакцияда жазылсын, көрсетілген бұйрыққа орыс тіліндегі 95-қосымша өзгермейді;</w:t>
      </w:r>
    </w:p>
    <w:bookmarkEnd w:id="12"/>
    <w:bookmarkStart w:name="z13" w:id="13"/>
    <w:p>
      <w:pPr>
        <w:spacing w:after="0"/>
        <w:ind w:left="0"/>
        <w:jc w:val="both"/>
      </w:pPr>
      <w:r>
        <w:rPr>
          <w:rFonts w:ascii="Times New Roman"/>
          <w:b w:val="false"/>
          <w:i w:val="false"/>
          <w:color w:val="000000"/>
          <w:sz w:val="28"/>
        </w:rPr>
        <w:t xml:space="preserve">
      көрсетілген бұйрыққа </w:t>
      </w:r>
      <w:r>
        <w:rPr>
          <w:rFonts w:ascii="Times New Roman"/>
          <w:b w:val="false"/>
          <w:i w:val="false"/>
          <w:color w:val="000000"/>
          <w:sz w:val="28"/>
        </w:rPr>
        <w:t>96</w:t>
      </w:r>
      <w:r>
        <w:rPr>
          <w:rFonts w:ascii="Times New Roman"/>
          <w:b w:val="false"/>
          <w:i w:val="false"/>
          <w:color w:val="000000"/>
          <w:sz w:val="28"/>
        </w:rPr>
        <w:t xml:space="preserve">, </w:t>
      </w:r>
      <w:r>
        <w:rPr>
          <w:rFonts w:ascii="Times New Roman"/>
          <w:b w:val="false"/>
          <w:i w:val="false"/>
          <w:color w:val="000000"/>
          <w:sz w:val="28"/>
        </w:rPr>
        <w:t>97</w:t>
      </w:r>
      <w:r>
        <w:rPr>
          <w:rFonts w:ascii="Times New Roman"/>
          <w:b w:val="false"/>
          <w:i w:val="false"/>
          <w:color w:val="000000"/>
          <w:sz w:val="28"/>
        </w:rPr>
        <w:t xml:space="preserve">, </w:t>
      </w:r>
      <w:r>
        <w:rPr>
          <w:rFonts w:ascii="Times New Roman"/>
          <w:b w:val="false"/>
          <w:i w:val="false"/>
          <w:color w:val="000000"/>
          <w:sz w:val="28"/>
        </w:rPr>
        <w:t>98</w:t>
      </w:r>
      <w:r>
        <w:rPr>
          <w:rFonts w:ascii="Times New Roman"/>
          <w:b w:val="false"/>
          <w:i w:val="false"/>
          <w:color w:val="000000"/>
          <w:sz w:val="28"/>
        </w:rPr>
        <w:t xml:space="preserve">, </w:t>
      </w:r>
      <w:r>
        <w:rPr>
          <w:rFonts w:ascii="Times New Roman"/>
          <w:b w:val="false"/>
          <w:i w:val="false"/>
          <w:color w:val="000000"/>
          <w:sz w:val="28"/>
        </w:rPr>
        <w:t>99</w:t>
      </w:r>
      <w:r>
        <w:rPr>
          <w:rFonts w:ascii="Times New Roman"/>
          <w:b w:val="false"/>
          <w:i w:val="false"/>
          <w:color w:val="000000"/>
          <w:sz w:val="28"/>
        </w:rPr>
        <w:t xml:space="preserve">, </w:t>
      </w:r>
      <w:r>
        <w:rPr>
          <w:rFonts w:ascii="Times New Roman"/>
          <w:b w:val="false"/>
          <w:i w:val="false"/>
          <w:color w:val="000000"/>
          <w:sz w:val="28"/>
        </w:rPr>
        <w:t>100</w:t>
      </w:r>
      <w:r>
        <w:rPr>
          <w:rFonts w:ascii="Times New Roman"/>
          <w:b w:val="false"/>
          <w:i w:val="false"/>
          <w:color w:val="000000"/>
          <w:sz w:val="28"/>
        </w:rPr>
        <w:t xml:space="preserve">, </w:t>
      </w:r>
      <w:r>
        <w:rPr>
          <w:rFonts w:ascii="Times New Roman"/>
          <w:b w:val="false"/>
          <w:i w:val="false"/>
          <w:color w:val="000000"/>
          <w:sz w:val="28"/>
        </w:rPr>
        <w:t>101</w:t>
      </w:r>
      <w:r>
        <w:rPr>
          <w:rFonts w:ascii="Times New Roman"/>
          <w:b w:val="false"/>
          <w:i w:val="false"/>
          <w:color w:val="000000"/>
          <w:sz w:val="28"/>
        </w:rPr>
        <w:t xml:space="preserve">, </w:t>
      </w:r>
      <w:r>
        <w:rPr>
          <w:rFonts w:ascii="Times New Roman"/>
          <w:b w:val="false"/>
          <w:i w:val="false"/>
          <w:color w:val="000000"/>
          <w:sz w:val="28"/>
        </w:rPr>
        <w:t>102</w:t>
      </w:r>
      <w:r>
        <w:rPr>
          <w:rFonts w:ascii="Times New Roman"/>
          <w:b w:val="false"/>
          <w:i w:val="false"/>
          <w:color w:val="000000"/>
          <w:sz w:val="28"/>
        </w:rPr>
        <w:t xml:space="preserve">, </w:t>
      </w:r>
      <w:r>
        <w:rPr>
          <w:rFonts w:ascii="Times New Roman"/>
          <w:b w:val="false"/>
          <w:i w:val="false"/>
          <w:color w:val="000000"/>
          <w:sz w:val="28"/>
        </w:rPr>
        <w:t>103</w:t>
      </w:r>
      <w:r>
        <w:rPr>
          <w:rFonts w:ascii="Times New Roman"/>
          <w:b w:val="false"/>
          <w:i w:val="false"/>
          <w:color w:val="000000"/>
          <w:sz w:val="28"/>
        </w:rPr>
        <w:t xml:space="preserve">, </w:t>
      </w:r>
      <w:r>
        <w:rPr>
          <w:rFonts w:ascii="Times New Roman"/>
          <w:b w:val="false"/>
          <w:i w:val="false"/>
          <w:color w:val="000000"/>
          <w:sz w:val="28"/>
        </w:rPr>
        <w:t>104</w:t>
      </w:r>
      <w:r>
        <w:rPr>
          <w:rFonts w:ascii="Times New Roman"/>
          <w:b w:val="false"/>
          <w:i w:val="false"/>
          <w:color w:val="000000"/>
          <w:sz w:val="28"/>
        </w:rPr>
        <w:t xml:space="preserve">, </w:t>
      </w:r>
      <w:r>
        <w:rPr>
          <w:rFonts w:ascii="Times New Roman"/>
          <w:b w:val="false"/>
          <w:i w:val="false"/>
          <w:color w:val="000000"/>
          <w:sz w:val="28"/>
        </w:rPr>
        <w:t>105</w:t>
      </w:r>
      <w:r>
        <w:rPr>
          <w:rFonts w:ascii="Times New Roman"/>
          <w:b w:val="false"/>
          <w:i w:val="false"/>
          <w:color w:val="000000"/>
          <w:sz w:val="28"/>
        </w:rPr>
        <w:t xml:space="preserve"> және </w:t>
      </w:r>
      <w:r>
        <w:rPr>
          <w:rFonts w:ascii="Times New Roman"/>
          <w:b w:val="false"/>
          <w:i w:val="false"/>
          <w:color w:val="000000"/>
          <w:sz w:val="28"/>
        </w:rPr>
        <w:t>106-қосымшалар</w:t>
      </w:r>
      <w:r>
        <w:rPr>
          <w:rFonts w:ascii="Times New Roman"/>
          <w:b w:val="false"/>
          <w:i w:val="false"/>
          <w:color w:val="000000"/>
          <w:sz w:val="28"/>
        </w:rPr>
        <w:t xml:space="preserve"> осы бұйрыққа </w:t>
      </w:r>
      <w:r>
        <w:rPr>
          <w:rFonts w:ascii="Times New Roman"/>
          <w:b w:val="false"/>
          <w:i w:val="false"/>
          <w:color w:val="000000"/>
          <w:sz w:val="28"/>
        </w:rPr>
        <w:t>45</w:t>
      </w:r>
      <w:r>
        <w:rPr>
          <w:rFonts w:ascii="Times New Roman"/>
          <w:b w:val="false"/>
          <w:i w:val="false"/>
          <w:color w:val="000000"/>
          <w:sz w:val="28"/>
        </w:rPr>
        <w:t xml:space="preserve">, </w:t>
      </w:r>
      <w:r>
        <w:rPr>
          <w:rFonts w:ascii="Times New Roman"/>
          <w:b w:val="false"/>
          <w:i w:val="false"/>
          <w:color w:val="000000"/>
          <w:sz w:val="28"/>
        </w:rPr>
        <w:t>46</w:t>
      </w:r>
      <w:r>
        <w:rPr>
          <w:rFonts w:ascii="Times New Roman"/>
          <w:b w:val="false"/>
          <w:i w:val="false"/>
          <w:color w:val="000000"/>
          <w:sz w:val="28"/>
        </w:rPr>
        <w:t xml:space="preserve">, </w:t>
      </w:r>
      <w:r>
        <w:rPr>
          <w:rFonts w:ascii="Times New Roman"/>
          <w:b w:val="false"/>
          <w:i w:val="false"/>
          <w:color w:val="000000"/>
          <w:sz w:val="28"/>
        </w:rPr>
        <w:t>47</w:t>
      </w:r>
      <w:r>
        <w:rPr>
          <w:rFonts w:ascii="Times New Roman"/>
          <w:b w:val="false"/>
          <w:i w:val="false"/>
          <w:color w:val="000000"/>
          <w:sz w:val="28"/>
        </w:rPr>
        <w:t xml:space="preserve">, </w:t>
      </w:r>
      <w:r>
        <w:rPr>
          <w:rFonts w:ascii="Times New Roman"/>
          <w:b w:val="false"/>
          <w:i w:val="false"/>
          <w:color w:val="000000"/>
          <w:sz w:val="28"/>
        </w:rPr>
        <w:t>48</w:t>
      </w:r>
      <w:r>
        <w:rPr>
          <w:rFonts w:ascii="Times New Roman"/>
          <w:b w:val="false"/>
          <w:i w:val="false"/>
          <w:color w:val="000000"/>
          <w:sz w:val="28"/>
        </w:rPr>
        <w:t xml:space="preserve">, </w:t>
      </w:r>
      <w:r>
        <w:rPr>
          <w:rFonts w:ascii="Times New Roman"/>
          <w:b w:val="false"/>
          <w:i w:val="false"/>
          <w:color w:val="000000"/>
          <w:sz w:val="28"/>
        </w:rPr>
        <w:t>49</w:t>
      </w:r>
      <w:r>
        <w:rPr>
          <w:rFonts w:ascii="Times New Roman"/>
          <w:b w:val="false"/>
          <w:i w:val="false"/>
          <w:color w:val="000000"/>
          <w:sz w:val="28"/>
        </w:rPr>
        <w:t xml:space="preserve">, </w:t>
      </w:r>
      <w:r>
        <w:rPr>
          <w:rFonts w:ascii="Times New Roman"/>
          <w:b w:val="false"/>
          <w:i w:val="false"/>
          <w:color w:val="000000"/>
          <w:sz w:val="28"/>
        </w:rPr>
        <w:t>50</w:t>
      </w:r>
      <w:r>
        <w:rPr>
          <w:rFonts w:ascii="Times New Roman"/>
          <w:b w:val="false"/>
          <w:i w:val="false"/>
          <w:color w:val="000000"/>
          <w:sz w:val="28"/>
        </w:rPr>
        <w:t xml:space="preserve">, </w:t>
      </w:r>
      <w:r>
        <w:rPr>
          <w:rFonts w:ascii="Times New Roman"/>
          <w:b w:val="false"/>
          <w:i w:val="false"/>
          <w:color w:val="000000"/>
          <w:sz w:val="28"/>
        </w:rPr>
        <w:t>51</w:t>
      </w:r>
      <w:r>
        <w:rPr>
          <w:rFonts w:ascii="Times New Roman"/>
          <w:b w:val="false"/>
          <w:i w:val="false"/>
          <w:color w:val="000000"/>
          <w:sz w:val="28"/>
        </w:rPr>
        <w:t xml:space="preserve">, </w:t>
      </w:r>
      <w:r>
        <w:rPr>
          <w:rFonts w:ascii="Times New Roman"/>
          <w:b w:val="false"/>
          <w:i w:val="false"/>
          <w:color w:val="000000"/>
          <w:sz w:val="28"/>
        </w:rPr>
        <w:t>52</w:t>
      </w:r>
      <w:r>
        <w:rPr>
          <w:rFonts w:ascii="Times New Roman"/>
          <w:b w:val="false"/>
          <w:i w:val="false"/>
          <w:color w:val="000000"/>
          <w:sz w:val="28"/>
        </w:rPr>
        <w:t xml:space="preserve">, </w:t>
      </w:r>
      <w:r>
        <w:rPr>
          <w:rFonts w:ascii="Times New Roman"/>
          <w:b w:val="false"/>
          <w:i w:val="false"/>
          <w:color w:val="000000"/>
          <w:sz w:val="28"/>
        </w:rPr>
        <w:t>53</w:t>
      </w:r>
      <w:r>
        <w:rPr>
          <w:rFonts w:ascii="Times New Roman"/>
          <w:b w:val="false"/>
          <w:i w:val="false"/>
          <w:color w:val="000000"/>
          <w:sz w:val="28"/>
        </w:rPr>
        <w:t xml:space="preserve">, </w:t>
      </w:r>
      <w:r>
        <w:rPr>
          <w:rFonts w:ascii="Times New Roman"/>
          <w:b w:val="false"/>
          <w:i w:val="false"/>
          <w:color w:val="000000"/>
          <w:sz w:val="28"/>
        </w:rPr>
        <w:t>54</w:t>
      </w:r>
      <w:r>
        <w:rPr>
          <w:rFonts w:ascii="Times New Roman"/>
          <w:b w:val="false"/>
          <w:i w:val="false"/>
          <w:color w:val="000000"/>
          <w:sz w:val="28"/>
        </w:rPr>
        <w:t xml:space="preserve"> және </w:t>
      </w:r>
      <w:r>
        <w:rPr>
          <w:rFonts w:ascii="Times New Roman"/>
          <w:b w:val="false"/>
          <w:i w:val="false"/>
          <w:color w:val="000000"/>
          <w:sz w:val="28"/>
        </w:rPr>
        <w:t>55-қосымшаларға</w:t>
      </w:r>
      <w:r>
        <w:rPr>
          <w:rFonts w:ascii="Times New Roman"/>
          <w:b w:val="false"/>
          <w:i w:val="false"/>
          <w:color w:val="000000"/>
          <w:sz w:val="28"/>
        </w:rPr>
        <w:t xml:space="preserve"> сәйкес жаңа редакцияда жазылсын.</w:t>
      </w:r>
    </w:p>
    <w:bookmarkEnd w:id="13"/>
    <w:bookmarkStart w:name="z14" w:id="14"/>
    <w:p>
      <w:pPr>
        <w:spacing w:after="0"/>
        <w:ind w:left="0"/>
        <w:jc w:val="both"/>
      </w:pPr>
      <w:r>
        <w:rPr>
          <w:rFonts w:ascii="Times New Roman"/>
          <w:b w:val="false"/>
          <w:i w:val="false"/>
          <w:color w:val="000000"/>
          <w:sz w:val="28"/>
        </w:rPr>
        <w:t>
      2. Қазақстан Республикасы Оқу-ағарту министрлігінің Орта білім беру комитеті Қазақстан Республикасының заңнамасында белгіленген тәртiппен:</w:t>
      </w:r>
    </w:p>
    <w:bookmarkEnd w:id="14"/>
    <w:p>
      <w:pPr>
        <w:spacing w:after="0"/>
        <w:ind w:left="0"/>
        <w:jc w:val="both"/>
      </w:pPr>
      <w:r>
        <w:rPr>
          <w:rFonts w:ascii="Times New Roman"/>
          <w:b w:val="false"/>
          <w:i w:val="false"/>
          <w:color w:val="000000"/>
          <w:sz w:val="28"/>
        </w:rPr>
        <w:t>
      1) осы бұйрықтың Қазақстан Республикасының Әдiлет министрлiгiнде мемлекеттiк тiркелуін;</w:t>
      </w:r>
    </w:p>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Оқу-ағарту министрлігінің интернет-ресурсына орналастыруды;</w:t>
      </w:r>
    </w:p>
    <w:p>
      <w:pPr>
        <w:spacing w:after="0"/>
        <w:ind w:left="0"/>
        <w:jc w:val="both"/>
      </w:pPr>
      <w:r>
        <w:rPr>
          <w:rFonts w:ascii="Times New Roman"/>
          <w:b w:val="false"/>
          <w:i w:val="false"/>
          <w:color w:val="000000"/>
          <w:sz w:val="28"/>
        </w:rPr>
        <w:t>
      3) осы бұйрық мемлекеттік тіркелгеннен кейін он жұмыс күні ішінде Қазақстан Республикасы Оқу-ағарту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w:t>
      </w:r>
    </w:p>
    <w:bookmarkStart w:name="z15" w:id="15"/>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Оқу-ағарту вице-министріне жүктелсін.</w:t>
      </w:r>
    </w:p>
    <w:bookmarkEnd w:id="15"/>
    <w:bookmarkStart w:name="z16" w:id="16"/>
    <w:p>
      <w:pPr>
        <w:spacing w:after="0"/>
        <w:ind w:left="0"/>
        <w:jc w:val="both"/>
      </w:pPr>
      <w:r>
        <w:rPr>
          <w:rFonts w:ascii="Times New Roman"/>
          <w:b w:val="false"/>
          <w:i w:val="false"/>
          <w:color w:val="000000"/>
          <w:sz w:val="28"/>
        </w:rPr>
        <w:t>
      4. Осы бұйрық алғашқы ресми жарияланған күнінен бастап қолданысқа енгізіледі және 2022 жылғы 1 қыркүйектен бастап туындаған құқықтық қатынастарға қолданылады.</w:t>
      </w:r>
    </w:p>
    <w:bookmarkEnd w:id="16"/>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Оқу-ағарту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1-қосымша</w:t>
            </w:r>
          </w:p>
        </w:tc>
      </w:tr>
    </w:tbl>
    <w:p>
      <w:pPr>
        <w:spacing w:after="0"/>
        <w:ind w:left="0"/>
        <w:jc w:val="left"/>
      </w:pPr>
      <w:r>
        <w:rPr>
          <w:rFonts w:ascii="Times New Roman"/>
          <w:b/>
          <w:i w:val="false"/>
          <w:color w:val="000000"/>
        </w:rPr>
        <w:t xml:space="preserve"> Оқыту қазақ тілінде жүргізілетін сыныптарға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3275,5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сипаттағы жеке және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3418,5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2-қосымша</w:t>
            </w:r>
          </w:p>
        </w:tc>
      </w:tr>
    </w:tbl>
    <w:p>
      <w:pPr>
        <w:spacing w:after="0"/>
        <w:ind w:left="0"/>
        <w:jc w:val="left"/>
      </w:pPr>
      <w:r>
        <w:rPr>
          <w:rFonts w:ascii="Times New Roman"/>
          <w:b/>
          <w:i w:val="false"/>
          <w:color w:val="000000"/>
        </w:rPr>
        <w:t xml:space="preserve"> Оқыту орыс тілінде жүргізілетін сыныптарға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сипаттағы жеке және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3-қосымша</w:t>
            </w:r>
          </w:p>
        </w:tc>
      </w:tr>
    </w:tbl>
    <w:p>
      <w:pPr>
        <w:spacing w:after="0"/>
        <w:ind w:left="0"/>
        <w:jc w:val="left"/>
      </w:pPr>
      <w:r>
        <w:rPr>
          <w:rFonts w:ascii="Times New Roman"/>
          <w:b/>
          <w:i w:val="false"/>
          <w:color w:val="000000"/>
        </w:rPr>
        <w:t xml:space="preserve"> Оқыту ұйғыр/өзбек/тәжік тілінде жүргізілетін сыныптарға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Сауат ашу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сипаттағы жеке және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4-қосымша</w:t>
            </w:r>
          </w:p>
        </w:tc>
      </w:tr>
    </w:tbl>
    <w:p>
      <w:pPr>
        <w:spacing w:after="0"/>
        <w:ind w:left="0"/>
        <w:jc w:val="left"/>
      </w:pPr>
      <w:r>
        <w:rPr>
          <w:rFonts w:ascii="Times New Roman"/>
          <w:b/>
          <w:i w:val="false"/>
          <w:color w:val="000000"/>
        </w:rPr>
        <w:t xml:space="preserve"> Оқыту қазақ тілінде жүргізілетін ерекше білім беруге қажеттілігі бар білім алушыларға арналған бастауыш білім берудің үлгілік оқу жоспары 1-тарау. Оқыту қазақ тілінде жүргізілетін естімейтін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p>
            <w:pPr>
              <w:spacing w:after="20"/>
              <w:ind w:left="20"/>
              <w:jc w:val="both"/>
            </w:pPr>
            <w:r>
              <w:rPr>
                <w:rFonts w:ascii="Times New Roman"/>
                <w:b w:val="false"/>
                <w:i w:val="false"/>
                <w:color w:val="000000"/>
                <w:sz w:val="20"/>
              </w:rPr>
              <w:t>
(дактильді сөйлеу тілі, ауызша сөйлеу тілі, жазу,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 (тіл дамыту, жазу,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Музықа және ырғақ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Заттық-тәжірибелік оқыту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Ауызекі және тұрмыстық сөйлеу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Ым-ишараттық сөйлеу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және үшінші тілді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2-тарау. Оқыту қазақ тілінде жүргізілетін нашар еститін, кейіннен естімей қалған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және үшінші тілді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3-тарау. Оқыту қазақ тілінде жүргізілетін көрмейтін және нашар көретін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3819,5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Қалдық көру қабілетін сақтау және дамыту* (топтық, кіші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бағдарлау (кіші топтық, жеке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Мимика және пантомимиканы дамыту (топтық, кіші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қозғалуға бағытталған жеке және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4-тарау. Оқыту қазақ тілінде жүргізілетін тірек-қозғалыс аппараты бұзылған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 және тіл дамыту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шынықтыру (жеке,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Білімдерінде жетіспеушілігін жетілдіруге арналған жеке түзету сабақтары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5-тарау. Оқыту қазақ тілінде жүргізілетін сөйлеу тілінің күрделі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 және тіл дамыту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тілді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6-тарау. Оқыту қазақ тілінде жүргізілетін психикалық дамуы тежелген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3819,5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 және тіл дамыту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Білімдерінде жетіспеушілігін жетілдіруге арналған жеке түзету сабақтары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7-тарау. Оқыту қазақ тілінде жүргізілетін зиятының жеңіл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еңбекке даярлау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ән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топтық дамыту сабақтары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қозғалуға бағытталған жеке және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Ақыл-ой кемістігі бар білім алушыларға Қазақстан Республикасының Мемлекеттік жалпыға міндетті білім стандартын (бұдан әрі - МЖМБС) орындау талап етілмейді.</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8-тарау. Оқыту қазақ тілінде жүргізілетін зиятының орташа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Инвариантный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Өзіне-өзі қызмет көрсету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Заттық-тәжірибелік әрекет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Сенсорлық даму (жеке және кіші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қозғалуға бағытталған жеке және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Ақыл-ойы кемістігі бар білім алушылар МЖМБС талаптарынан мазмұны бойынша ерекшеленетін білім алады.</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Күрделі бұзылыстары бар (көру қабілетінің бұзылыстарымен ақыл-ой кемістігі, есту қабілетінің бұзылыстарымен ақыл-ой кемістігі, тірек-қозғалыс аппараты бұзылыстарымен ақыл-ой кемістігі) білім алушыларды оқыту ақыл-ой кемістігі бар білім алушыларға арналған типтік оқу жоспарлары негізінде, білім алушылар дамуының екінші бұзылыс түріне сәйкес келетін түзету компоненті енгізіліп, жүзеге асырылады.</w:t>
            </w:r>
          </w:p>
        </w:tc>
      </w:tr>
    </w:tbl>
    <w:p>
      <w:pPr>
        <w:spacing w:after="0"/>
        <w:ind w:left="0"/>
        <w:jc w:val="left"/>
      </w:pPr>
      <w:r>
        <w:rPr>
          <w:rFonts w:ascii="Times New Roman"/>
          <w:b/>
          <w:i w:val="false"/>
          <w:color w:val="000000"/>
        </w:rPr>
        <w:t xml:space="preserve"> 9 тарау. Оқыту қазақ тілінде жүргізілетін үйде жеке тегін (арнайы оқу бағдарламалар бойынша) оқытатын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сабақтары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Білім алушының жеке мүмкіндіктері мен мұқтаждығына қарай сағаттардың орындарын ауыстыруға және дәрігердің келісуімен мектепте өткізілетін сабақтарға қатысуға болады.</w:t>
            </w:r>
          </w:p>
        </w:tc>
      </w:tr>
    </w:tbl>
    <w:p>
      <w:pPr>
        <w:spacing w:after="0"/>
        <w:ind w:left="0"/>
        <w:jc w:val="left"/>
      </w:pPr>
      <w:r>
        <w:rPr>
          <w:rFonts w:ascii="Times New Roman"/>
          <w:b/>
          <w:i w:val="false"/>
          <w:color w:val="000000"/>
        </w:rPr>
        <w:t xml:space="preserve"> 10-тарау. Оқыту қазақ тілінде жүргізілетін үйде жеке тегін оқытатын зиятының жеңiл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еңбекке даярлау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дамыту сабақтары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Білім алушының жеке мүмкіндіктері мен мұқтаждығына қарай сағаттардың орындарын ауыстыруға және дәрігердің келісуімен мектепте өткізілетін сабақтарға қатысуға болады.</w:t>
            </w:r>
          </w:p>
        </w:tc>
      </w:tr>
    </w:tbl>
    <w:p>
      <w:pPr>
        <w:spacing w:after="0"/>
        <w:ind w:left="0"/>
        <w:jc w:val="left"/>
      </w:pPr>
      <w:r>
        <w:rPr>
          <w:rFonts w:ascii="Times New Roman"/>
          <w:b/>
          <w:i w:val="false"/>
          <w:color w:val="000000"/>
        </w:rPr>
        <w:t xml:space="preserve"> 11-тарау. Оқыту қазақ тілінде жүргізілетін үйде жеке тегін оқытатын зиятының орташа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w:t>
            </w:r>
          </w:p>
          <w:p>
            <w:pPr>
              <w:spacing w:after="20"/>
              <w:ind w:left="20"/>
              <w:jc w:val="both"/>
            </w:pPr>
            <w:r>
              <w:rPr>
                <w:rFonts w:ascii="Times New Roman"/>
                <w:b w:val="false"/>
                <w:i w:val="false"/>
                <w:color w:val="000000"/>
                <w:sz w:val="20"/>
              </w:rPr>
              <w:t>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w:t>
            </w:r>
          </w:p>
          <w:p>
            <w:pPr>
              <w:spacing w:after="20"/>
              <w:ind w:left="20"/>
              <w:jc w:val="both"/>
            </w:pPr>
            <w:r>
              <w:rPr>
                <w:rFonts w:ascii="Times New Roman"/>
                <w:b w:val="false"/>
                <w:i w:val="false"/>
                <w:color w:val="000000"/>
                <w:sz w:val="20"/>
              </w:rPr>
              <w:t>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Заттық-практикалық әрекет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Сенсорлы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Білім алушының жеке мүмкіндіктері мен мұқтаждығына қарай сағаттардың орындарын ауыстыруға және дәрігердің келісуімен мектепте өткізілетін сабақтарға қатысуға болады.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5-қосымша</w:t>
            </w:r>
          </w:p>
        </w:tc>
      </w:tr>
    </w:tbl>
    <w:p>
      <w:pPr>
        <w:spacing w:after="0"/>
        <w:ind w:left="0"/>
        <w:jc w:val="left"/>
      </w:pPr>
      <w:r>
        <w:rPr>
          <w:rFonts w:ascii="Times New Roman"/>
          <w:b/>
          <w:i w:val="false"/>
          <w:color w:val="000000"/>
        </w:rPr>
        <w:t xml:space="preserve"> Оқыту орыс тілінде жүргізілетін ерекше білім беруге қажеттілігі бар білім алушыларға арналған бастауыш білім берудің үлгілік оқу жоспары 1-тарау. Оқыту орыс тілінде жүргізілетін естімейтін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 (дактильді сөйлеу тілі, ауызша сөйлеу тілі, жазу,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 (тіл дамыту, жазу,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3727</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Заттық-тәжірибелік оқыту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Ауызекі және тұрмыстық сөйлеу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Ым-ишараттық тіл</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Білім алушылардың тілдік даму деңгейін ескере отырып, екінші және үшінші тілдерді оқыту.</w:t>
            </w:r>
          </w:p>
        </w:tc>
      </w:tr>
    </w:tbl>
    <w:p>
      <w:pPr>
        <w:spacing w:after="0"/>
        <w:ind w:left="0"/>
        <w:jc w:val="left"/>
      </w:pPr>
      <w:r>
        <w:rPr>
          <w:rFonts w:ascii="Times New Roman"/>
          <w:b/>
          <w:i w:val="false"/>
          <w:color w:val="000000"/>
        </w:rPr>
        <w:t xml:space="preserve"> 2-тарау. Оқыту орыс тілінде жүргізілетін нашар еститін, кейіннен естімей қалған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және үшінші тілді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3-тарау. Оқыту орыс тілінде жүргізілетін көрмейтін және нашар көретін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3889,5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Қалдық көру қабілетін сақтау және дамыту (топтық, кіші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бағдарлау (жеке,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Мимика және пантомимиканы дамыту (топтық, кіші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қозғалуға бағытталған жеке және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4-тарау. Оқыту орыс тілінде жүргізілетін тірек-қозғалыс аппараты бұзылған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Жалпты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шынықтыру (жеке,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Білімдегі олқылықтарды толықтыру бойынша жеке түзету-дамыту сабақтары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5-тарау. Оқыту орыс тілінде жүргізілетін сөйлеу тілінің күрделі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Жалпты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 және тіл дамыту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тілді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6-тарау. Оқыту орыс тілінде жүргізілетін психикалық дамуы тежелген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3889,5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Айналамен таныстыру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Білімдерінде жетіспеушілігін жетілдіруге арналған жеке түзету сабақтары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Екінші және үшінші тілді оқытқанда білім алушылардың сөйлеу тілінің даму деңгейі ескеріледі.</w:t>
            </w:r>
          </w:p>
        </w:tc>
      </w:tr>
    </w:tbl>
    <w:p>
      <w:pPr>
        <w:spacing w:after="0"/>
        <w:ind w:left="0"/>
        <w:jc w:val="left"/>
      </w:pPr>
      <w:r>
        <w:rPr>
          <w:rFonts w:ascii="Times New Roman"/>
          <w:b/>
          <w:i w:val="false"/>
          <w:color w:val="000000"/>
        </w:rPr>
        <w:t xml:space="preserve"> 7-тарау. Оқыту орыс тілінде жүргізілетін зиятының жеңіл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еңбекке даярлау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ән</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3655</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 *</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топтық дамыту сабақтары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қозғалуға бағытталған жеке және топтық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Ақыл-ой кемістігі бар білім алушыларға МЖМБС орындау талап етілмейді.</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8-тарау. Оқыту орыс тілінде жүргізілетін зиятының орташа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Өзіне-өзі қызмет көрсету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Заттық-тәжірибелік әрекет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Сенсорлық даму (жеке және кіші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қозғалуға бағытталған жеке және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Ақыл-ойы кемістігі бар білім алушылар МЖМБС талаптарынан мазмұны бойынша ерекшеленетін білім алады.</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p>
            <w:pPr>
              <w:spacing w:after="20"/>
              <w:ind w:left="20"/>
              <w:jc w:val="both"/>
            </w:pPr>
            <w:r>
              <w:rPr>
                <w:rFonts w:ascii="Times New Roman"/>
                <w:b w:val="false"/>
                <w:i w:val="false"/>
                <w:color w:val="000000"/>
                <w:sz w:val="20"/>
              </w:rPr>
              <w:t>
Күрделі бұзылыстары бар (көру қабілетінің бұзылыстарымен ақыл-ой кемістігі, есту қабілетінің бұзылыстарымен ақыл-ой кемістігі, тірек-қозғалыс аппаратымен бұзылыстарымен ақыл-ой кемістігі) білім алушыларды оқыту ақыл-ой кемістігі бар білім алушыларға арналған типтік оқу жоспарлары негізінде, білім алушылар дамуының екінші бұзылыc түріне сәйкес келетін түзету компоненті енгізіліп, жүзеге асырылады.</w:t>
            </w:r>
          </w:p>
        </w:tc>
      </w:tr>
    </w:tbl>
    <w:p>
      <w:pPr>
        <w:spacing w:after="0"/>
        <w:ind w:left="0"/>
        <w:jc w:val="left"/>
      </w:pPr>
      <w:r>
        <w:rPr>
          <w:rFonts w:ascii="Times New Roman"/>
          <w:b/>
          <w:i w:val="false"/>
          <w:color w:val="000000"/>
        </w:rPr>
        <w:t xml:space="preserve"> 9-тарау. Оқыту орыс тілінде жүргізілетін үйде жеке тегін (арнайы оқу бағдарламалар бойынша) оқытатын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w:t>
            </w:r>
          </w:p>
          <w:p>
            <w:pPr>
              <w:spacing w:after="20"/>
              <w:ind w:left="20"/>
              <w:jc w:val="both"/>
            </w:pPr>
            <w:r>
              <w:rPr>
                <w:rFonts w:ascii="Times New Roman"/>
                <w:b w:val="false"/>
                <w:i w:val="false"/>
                <w:color w:val="000000"/>
                <w:sz w:val="20"/>
              </w:rPr>
              <w:t>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сабақтары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Білім алушының жеке мүмкіндіктері мен мұқтаждығына қарай сағаттардың орындарын ауыстыруға және дәрігердің келісуімен мектепте өткізілетін сабақтарға қатысуға болады.</w:t>
            </w:r>
          </w:p>
        </w:tc>
      </w:tr>
    </w:tbl>
    <w:p>
      <w:pPr>
        <w:spacing w:after="0"/>
        <w:ind w:left="0"/>
        <w:jc w:val="left"/>
      </w:pPr>
      <w:r>
        <w:rPr>
          <w:rFonts w:ascii="Times New Roman"/>
          <w:b/>
          <w:i w:val="false"/>
          <w:color w:val="000000"/>
        </w:rPr>
        <w:t xml:space="preserve"> 10-тарау. Оқыту орыс тілінде жүргізілетін үйде жеке тегін оқытатын зиятының жеңiл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еңбекке даярлау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дамыту сабақтары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Білім алушының жеке мүмкіндіктері мен мұқтаждығына қарай сағаттардың орындарын ауыстыруға және дәрігердің келісуімен мектепте өткізілетін сабақтарға қатысуға болады.</w:t>
            </w:r>
          </w:p>
        </w:tc>
      </w:tr>
    </w:tbl>
    <w:p>
      <w:pPr>
        <w:spacing w:after="0"/>
        <w:ind w:left="0"/>
        <w:jc w:val="left"/>
      </w:pPr>
      <w:r>
        <w:rPr>
          <w:rFonts w:ascii="Times New Roman"/>
          <w:b/>
          <w:i w:val="false"/>
          <w:color w:val="000000"/>
        </w:rPr>
        <w:t xml:space="preserve"> 11-тарау. Оқыту орыс тілінде жүргізілетін үйде жеке тегін оқытатын зиятының орташа түрде бұзылыстары бар оқушыларға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Заттық-практикалық әрекет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Сенсорлы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Білім алушының жеке мүмкіндіктері мен мұқтаждығына қарай сағаттардың орындарын ауыстыруға және дәрігердің келісуімен мектепте өткізілетін сабақтарға қатысуға болады.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9-қосымша</w:t>
            </w:r>
          </w:p>
        </w:tc>
      </w:tr>
    </w:tbl>
    <w:p>
      <w:pPr>
        <w:spacing w:after="0"/>
        <w:ind w:left="0"/>
        <w:jc w:val="left"/>
      </w:pPr>
      <w:r>
        <w:rPr>
          <w:rFonts w:ascii="Times New Roman"/>
          <w:b/>
          <w:i w:val="false"/>
          <w:color w:val="000000"/>
        </w:rPr>
        <w:t xml:space="preserve"> Оқыту қазақ тілінде жүргізілетін ерекше білім беруге қажеттілігі бар білім алушыларға арналған негізгі орта білім берудің үлгілік оқу жоспары 1- тарау. Оқыту қазақ тілінде жүргізілетін есту қабілеті бұзылған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Ым-ишараттық тіл</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Ауызекі және тұрмыстық сөйлеу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2-тарау. Оқыту қазақ тілінде жүргізілетін нашар еститін, кейіннен естімей қалған оқушылар үшін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3-тарау. Оқыту қазақ тілінде жүргізілетін көру қабілеті бұзылған және нашар көретіндер үшін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Қалдық көру қабілетін сақтау және дамыту (топтық,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бағдарлау (топтық, жеке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Мимика және пантомимиканы дамыту (топтық,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сабақтарының сағаттық жүктемесін төмендету білім алушылардың психофизикалық жағдайының ерекшелектері ескеріле отырып жүргізіледі.</w:t>
            </w:r>
          </w:p>
        </w:tc>
      </w:tr>
    </w:tbl>
    <w:p>
      <w:pPr>
        <w:spacing w:after="0"/>
        <w:ind w:left="0"/>
        <w:jc w:val="left"/>
      </w:pPr>
      <w:r>
        <w:rPr>
          <w:rFonts w:ascii="Times New Roman"/>
          <w:b/>
          <w:i w:val="false"/>
          <w:color w:val="000000"/>
        </w:rPr>
        <w:t xml:space="preserve"> 4-тарау. Оқыту қазақ тілінде жүргізілетін тірек-қимыл аппараты бұзылған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шынықтыру (жеке,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Білімдегі олқылықтарды толықтыру бойынша жеке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5-тарау. Оқыту қазақ тілінде жүргізілетін сөйлеу тілінің күрделі бұзылыстары бар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6-тарау. Оқыту қазақ тілінде жүргізілетін психикалық дамуы тежелген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Білімдегі олқылықтарды толықтыру бойынша міндетті жеке және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7-тарау. Оқыту қазақ тілінде жүргізілетін зиятының жеңіл түрде бұзылыстары бар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Қоғам және құқық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еңбекке даярлау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Кәсіби-еңбекке баулу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6732</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топтық дамыту сабақтары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тәжірибесі (күндік)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Ақыл-ой кемістігі бар білім алушыларға МЖМБС орындау талап етілмейді.</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8-тарау. Оқыту қазақ тілінде жүргізілетін зиятының орташа түрде бұзылыстары бар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Тіл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Шаруашылық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6 516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даму (жеке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тәжірибесі (күндік)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Ақыл-ой кемістігі бар білім алушыларға МЖМБС орындау талап етілмейді.</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p>
            <w:pPr>
              <w:spacing w:after="20"/>
              <w:ind w:left="20"/>
              <w:jc w:val="both"/>
            </w:pPr>
            <w:r>
              <w:rPr>
                <w:rFonts w:ascii="Times New Roman"/>
                <w:b w:val="false"/>
                <w:i w:val="false"/>
                <w:color w:val="000000"/>
                <w:sz w:val="20"/>
              </w:rPr>
              <w:t>
Күрделі бұзылыстары (көру қабілеті бұзылған және ақыл-ой кемістігі, есту қабілеті бұзылған және ақыл-ой кемістігі, тірек-қозғалыс аппараты бұзылған және ақыл-ой кемістігі) бар білім алушыларды оқытудың жұмыс оқу жоспары білім алушылардың даму бұзылыстарының екінші түріне сәйкес түзету компонентін қоса отырып, ақыл-ой кемістігі бар білім алушыларға арналған үлгілік оқу жоспары негізінде құралады.</w:t>
            </w:r>
          </w:p>
        </w:tc>
      </w:tr>
    </w:tbl>
    <w:p>
      <w:pPr>
        <w:spacing w:after="0"/>
        <w:ind w:left="0"/>
        <w:jc w:val="left"/>
      </w:pPr>
      <w:r>
        <w:rPr>
          <w:rFonts w:ascii="Times New Roman"/>
          <w:b/>
          <w:i w:val="false"/>
          <w:color w:val="000000"/>
        </w:rPr>
        <w:t xml:space="preserve"> 9-тарау. Қазақ тілінде жеке тегін оқыту (арнайы оқу бағдарламалар бойынша)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Сағаттарды қайта бөлуге (білім алушының жеке мүмкіндіктері мен қажеттіліктерін ескере отырып) және мектептегі жеке сабақтарға қатысуға (емдеуші дәрігердің келісімі бойынша) жол беріледі. Қажет болған жағдайда психологиялық-педагогикалық қолдау мамандарының көмегі психологиялық-педагогикалық түзету кабинеттерінде және оңалту орталықтарында белгіленген тәртіппен көрсетіледі.</w:t>
            </w:r>
          </w:p>
        </w:tc>
      </w:tr>
    </w:tbl>
    <w:p>
      <w:pPr>
        <w:spacing w:after="0"/>
        <w:ind w:left="0"/>
        <w:jc w:val="left"/>
      </w:pPr>
      <w:r>
        <w:rPr>
          <w:rFonts w:ascii="Times New Roman"/>
          <w:b/>
          <w:i w:val="false"/>
          <w:color w:val="000000"/>
        </w:rPr>
        <w:t xml:space="preserve"> 10-тарау. Қазақ тілінде жүргізілетін үйде жеке тегін оқытатын зиятының жеңiл түрде бұзылыстары бар оқушыларға арналған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дамыту сабақтары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Ақыл-ой кемістігі бар білім алушыларға МЖМБС орындау талап етілмейді.</w:t>
            </w:r>
          </w:p>
          <w:p>
            <w:pPr>
              <w:spacing w:after="20"/>
              <w:ind w:left="20"/>
              <w:jc w:val="both"/>
            </w:pPr>
            <w:r>
              <w:rPr>
                <w:rFonts w:ascii="Times New Roman"/>
                <w:b w:val="false"/>
                <w:i w:val="false"/>
                <w:color w:val="000000"/>
                <w:sz w:val="20"/>
              </w:rPr>
              <w:t>
Оқушының мүмкіндіктері мен қажеттіліктерін ескере отырып, пәндер арасындағы сағаттарды қайта бөлу және мектепте бөлек сабақтарға қатысу(емдеуші дәрігердің келісімі бойынша) рұқсат етіледі.</w:t>
            </w:r>
          </w:p>
        </w:tc>
      </w:tr>
    </w:tbl>
    <w:p>
      <w:pPr>
        <w:spacing w:after="0"/>
        <w:ind w:left="0"/>
        <w:jc w:val="left"/>
      </w:pPr>
      <w:r>
        <w:rPr>
          <w:rFonts w:ascii="Times New Roman"/>
          <w:b/>
          <w:i w:val="false"/>
          <w:color w:val="000000"/>
        </w:rPr>
        <w:t xml:space="preserve"> 11-тарау. Қазақ тілінде жүргізілетін үйде жеке тегін оқытатын зиятының орташа түрде бұзылыстары бар оқушыларға арналған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Тіл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Шаруашылық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даму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Ақыл-ой кемістігі бар білім алушыларға МЖМБС орындау талап етілмейді.</w:t>
            </w:r>
          </w:p>
          <w:p>
            <w:pPr>
              <w:spacing w:after="20"/>
              <w:ind w:left="20"/>
              <w:jc w:val="both"/>
            </w:pPr>
            <w:r>
              <w:rPr>
                <w:rFonts w:ascii="Times New Roman"/>
                <w:b w:val="false"/>
                <w:i w:val="false"/>
                <w:color w:val="000000"/>
                <w:sz w:val="20"/>
              </w:rPr>
              <w:t>
Оқушының мүмкіндіктері мен қажеттіліктерін ескере отырып, пәндер арасындағы сағаттарды қайта бөлу және мектепте бөлек сабақтарға қатысу(емдеуші дәрігердің келісімі бойынша) рұқсат етіледі.</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10-қосымша</w:t>
            </w:r>
          </w:p>
        </w:tc>
      </w:tr>
    </w:tbl>
    <w:p>
      <w:pPr>
        <w:spacing w:after="0"/>
        <w:ind w:left="0"/>
        <w:jc w:val="left"/>
      </w:pPr>
      <w:r>
        <w:rPr>
          <w:rFonts w:ascii="Times New Roman"/>
          <w:b/>
          <w:i w:val="false"/>
          <w:color w:val="000000"/>
        </w:rPr>
        <w:t xml:space="preserve"> Оқыту орыс тілінде жүргізілетін ерекше білім беруге қажеттілігі бар білім алушыларға арналған негізгі орта білім берудің үлгілік оқу жоспары 1-тарау. Оқыту орыс тілінде жүргізілетін есту қабілеті бұзылған оқушыларға арналған негізгі орта білім берудің үлгілік оқу бағдарламасы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Ым-ишараттық тіл</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Ауызекі және тұрмыстық сөйлеу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2-тарау. Оқыту орыс тілінде жүргізілетін есту қабілеті бұзылған, нашар еститін, кейіннен естімей қалған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Инвариативтық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Дыбыстардың айтылуын қалыптастыру және есту қабілетін дамыту* (жеке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3-тарау. Оқыту орыс тілінде жүргізілетін көру қабілеті бұзылған, нашар көретін, көрмейтін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Қалдық көру қабілетін сақтау және дамыту (топтық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Кеңістікте бағдарлау (жеке,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Мимика және пантомимиканы дамыту (топтық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4-тарау. Оқыту орыс тілінде жүргізілетін тірек-қимыл аппараты бұзылған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дене шынықтыру (жеке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Білімдегі олқылықтарды толықтыру бойынша міндетті жеке және топтық түзету сабақтары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5-тарау. Оқыту орыс тілінде жүргізілетін сөйлеу тілі күрделі бұзылған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*логопедпен жеке, кіші топтық сабақтар.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6-тарау. Оқыту орыс тілінде жүргізілетін психикалық дамуы тежелген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Білімдерінде жетіспеушілігін жетілдіруге арналған жеке түзету сабақтары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Екінші және үшінші тілдерді оқытқанда білім алушылардың сөйлеу тілінің даму деңгейі ескеріледі.</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7-тарау. Оқыту орыс тілінде жүргізілетін зиятының жеңіл түрде бұзылыстары бар оқушыларға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Қоғам және құқық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еңбекке даярлау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Кәсіби-еңбекке баулу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6732</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ырғағы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топтық дамыту сабақтары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тәжірибесі (күндік)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w:t>
            </w:r>
          </w:p>
          <w:p>
            <w:pPr>
              <w:spacing w:after="20"/>
              <w:ind w:left="20"/>
              <w:jc w:val="both"/>
            </w:pPr>
            <w:r>
              <w:rPr>
                <w:rFonts w:ascii="Times New Roman"/>
                <w:b w:val="false"/>
                <w:i w:val="false"/>
                <w:color w:val="000000"/>
                <w:sz w:val="20"/>
              </w:rPr>
              <w:t>
Ақыл-ой кемістігі бар білім алушыларға МЖМБС орындау талап етілмейді.</w:t>
            </w:r>
          </w:p>
          <w:p>
            <w:pPr>
              <w:spacing w:after="20"/>
              <w:ind w:left="20"/>
              <w:jc w:val="both"/>
            </w:pPr>
            <w:r>
              <w:rPr>
                <w:rFonts w:ascii="Times New Roman"/>
                <w:b w:val="false"/>
                <w:i w:val="false"/>
                <w:color w:val="000000"/>
                <w:sz w:val="20"/>
              </w:rPr>
              <w:t>
* логопедпен жеке, кіші топтық сабақтар.</w:t>
            </w:r>
          </w:p>
          <w:p>
            <w:pPr>
              <w:spacing w:after="20"/>
              <w:ind w:left="20"/>
              <w:jc w:val="both"/>
            </w:pPr>
            <w:r>
              <w:rPr>
                <w:rFonts w:ascii="Times New Roman"/>
                <w:b w:val="false"/>
                <w:i w:val="false"/>
                <w:color w:val="000000"/>
                <w:sz w:val="20"/>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tc>
      </w:tr>
    </w:tbl>
    <w:p>
      <w:pPr>
        <w:spacing w:after="0"/>
        <w:ind w:left="0"/>
        <w:jc w:val="left"/>
      </w:pPr>
      <w:r>
        <w:rPr>
          <w:rFonts w:ascii="Times New Roman"/>
          <w:b/>
          <w:i w:val="false"/>
          <w:color w:val="000000"/>
        </w:rPr>
        <w:t xml:space="preserve"> 8-тарау. Оқыту орыс тілінде жүргізілетін зиятының орташа түрде бұзылыстары бар оқушыларға арналған негізгі орта білім берудің үлгілік оқу жоспар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Тіл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және ырғақ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Шаруашылық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Бейімделген дене шынықтыру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6 516</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 кемшіліктерін түзету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даму (жеке және кіші топтық сабақтар)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тәжірибесі (күндік)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bl>
    <w:p>
      <w:pPr>
        <w:spacing w:after="0"/>
        <w:ind w:left="0"/>
        <w:jc w:val="both"/>
      </w:pPr>
      <w:r>
        <w:rPr>
          <w:rFonts w:ascii="Times New Roman"/>
          <w:b w:val="false"/>
          <w:i w:val="false"/>
          <w:color w:val="000000"/>
          <w:sz w:val="28"/>
        </w:rPr>
        <w:t>
      Ескертулер.</w:t>
      </w:r>
    </w:p>
    <w:p>
      <w:pPr>
        <w:spacing w:after="0"/>
        <w:ind w:left="0"/>
        <w:jc w:val="both"/>
      </w:pPr>
      <w:r>
        <w:rPr>
          <w:rFonts w:ascii="Times New Roman"/>
          <w:b w:val="false"/>
          <w:i w:val="false"/>
          <w:color w:val="000000"/>
          <w:sz w:val="28"/>
        </w:rPr>
        <w:t>
      Ақыл-ой кемістігі бар білім алушыларға МЖМБС орындау талап етілмейді.</w:t>
      </w:r>
    </w:p>
    <w:p>
      <w:pPr>
        <w:spacing w:after="0"/>
        <w:ind w:left="0"/>
        <w:jc w:val="both"/>
      </w:pPr>
      <w:r>
        <w:rPr>
          <w:rFonts w:ascii="Times New Roman"/>
          <w:b w:val="false"/>
          <w:i w:val="false"/>
          <w:color w:val="000000"/>
          <w:sz w:val="28"/>
        </w:rPr>
        <w:t>
      * логопедпен жеке, кіші топтық сабақтар.</w:t>
      </w:r>
    </w:p>
    <w:p>
      <w:pPr>
        <w:spacing w:after="0"/>
        <w:ind w:left="0"/>
        <w:jc w:val="both"/>
      </w:pPr>
      <w:r>
        <w:rPr>
          <w:rFonts w:ascii="Times New Roman"/>
          <w:b w:val="false"/>
          <w:i w:val="false"/>
          <w:color w:val="000000"/>
          <w:sz w:val="28"/>
        </w:rPr>
        <w:t>
      Дене шынықтыру сабақтары жүктемесінің сағаттарын азайту білім алушының психофизикалық жағдайының ерекшеліктері ескерумен жүзеге асырылады.</w:t>
      </w:r>
    </w:p>
    <w:p>
      <w:pPr>
        <w:spacing w:after="0"/>
        <w:ind w:left="0"/>
        <w:jc w:val="both"/>
      </w:pPr>
      <w:r>
        <w:rPr>
          <w:rFonts w:ascii="Times New Roman"/>
          <w:b w:val="false"/>
          <w:i w:val="false"/>
          <w:color w:val="000000"/>
          <w:sz w:val="28"/>
        </w:rPr>
        <w:t>
      Күрделі бұзылыстары (көру қабілеті бұзылған және ақыл-ой кемістігі, есту қабілеті бұзылған және ақыл-ой кемістігі, тірек-қозғалыс аппараты бұзылған және ақыл-ой кемістігі) бар білім алушыларды оқытудың жұмыс оқу жоспары білім алушылардың даму бұзылыстарының екінші түріне сәйкес түзету компонентін қоса отырып, ақыл-ой кемістігі бар білім алушыларға арналған үлгілік оқу жоспары негізінде құралады.</w:t>
      </w:r>
    </w:p>
    <w:p>
      <w:pPr>
        <w:spacing w:after="0"/>
        <w:ind w:left="0"/>
        <w:jc w:val="left"/>
      </w:pPr>
      <w:r>
        <w:rPr>
          <w:rFonts w:ascii="Times New Roman"/>
          <w:b/>
          <w:i w:val="false"/>
          <w:color w:val="000000"/>
        </w:rPr>
        <w:t xml:space="preserve"> 9-тарау. Орыс тілінде негізгі орта жеке тегін үйде (арнайы оқу бағдарламалар бойынша) оқытудың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p>
            <w:pPr>
              <w:spacing w:after="20"/>
              <w:ind w:left="20"/>
              <w:jc w:val="both"/>
            </w:pPr>
            <w:r>
              <w:rPr>
                <w:rFonts w:ascii="Times New Roman"/>
                <w:b w:val="false"/>
                <w:i w:val="false"/>
                <w:color w:val="000000"/>
                <w:sz w:val="20"/>
              </w:rPr>
              <w:t>
Сағаттарды қайта бөлуге (білім алушының жеке мүмкіндіктері мен қажеттіліктерін ескере отырып) және мектептегі жеке сабақтарға қатысуға (емдеуші дәрігердің келісімі бойынша) жол беріледі.</w:t>
            </w:r>
          </w:p>
          <w:p>
            <w:pPr>
              <w:spacing w:after="20"/>
              <w:ind w:left="20"/>
              <w:jc w:val="both"/>
            </w:pPr>
            <w:r>
              <w:rPr>
                <w:rFonts w:ascii="Times New Roman"/>
                <w:b w:val="false"/>
                <w:i w:val="false"/>
                <w:color w:val="000000"/>
                <w:sz w:val="20"/>
              </w:rPr>
              <w:t>
Қажет болған жағдайда психологиялық-педагогикалық түзеу кабинеті мен оңалту орталығында белгіленген тәртіпте түзету көмегі көрсетіледі.</w:t>
            </w:r>
          </w:p>
        </w:tc>
      </w:tr>
    </w:tbl>
    <w:p>
      <w:pPr>
        <w:spacing w:after="0"/>
        <w:ind w:left="0"/>
        <w:jc w:val="left"/>
      </w:pPr>
      <w:r>
        <w:rPr>
          <w:rFonts w:ascii="Times New Roman"/>
          <w:b/>
          <w:i w:val="false"/>
          <w:color w:val="000000"/>
        </w:rPr>
        <w:t xml:space="preserve"> 10-тарау. Орыс тілінде жүргізілетін үйде жеке тегін оқытатын зиятының жеңiл түрде бұзылыстары бар оқушыларға арналған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дамыту сабақтары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bl>
    <w:p>
      <w:pPr>
        <w:spacing w:after="0"/>
        <w:ind w:left="0"/>
        <w:jc w:val="both"/>
      </w:pPr>
      <w:r>
        <w:rPr>
          <w:rFonts w:ascii="Times New Roman"/>
          <w:b w:val="false"/>
          <w:i w:val="false"/>
          <w:color w:val="000000"/>
          <w:sz w:val="28"/>
        </w:rPr>
        <w:t>
      Ескерту: Ақыл-ой кемістігі бар білім алушыларға МЖМБС орындау талап етілмейді.</w:t>
      </w:r>
    </w:p>
    <w:p>
      <w:pPr>
        <w:spacing w:after="0"/>
        <w:ind w:left="0"/>
        <w:jc w:val="both"/>
      </w:pPr>
      <w:r>
        <w:rPr>
          <w:rFonts w:ascii="Times New Roman"/>
          <w:b w:val="false"/>
          <w:i w:val="false"/>
          <w:color w:val="000000"/>
          <w:sz w:val="28"/>
        </w:rPr>
        <w:t>
      Оқушының мүмкіндіктері мен қажеттіліктерін ескере отырып, пәндер арасындағы сағаттарды қайта бөлу және мектепте бөлек сабақтарға қатысу (емдеуші дәрігердің келісімі бойынша) рұқсат етіледі.</w:t>
      </w:r>
    </w:p>
    <w:p>
      <w:pPr>
        <w:spacing w:after="0"/>
        <w:ind w:left="0"/>
        <w:jc w:val="left"/>
      </w:pPr>
      <w:r>
        <w:rPr>
          <w:rFonts w:ascii="Times New Roman"/>
          <w:b/>
          <w:i w:val="false"/>
          <w:color w:val="000000"/>
        </w:rPr>
        <w:t xml:space="preserve"> 11-тарау. Орыс тілінде жүргізілетін үйде жеке тегін оқытатын зиятының орташа түрде бұзылыстары бар оқушыларға арналған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Тіл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және коммуникацияны дамыту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әлем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Шаруашылық еңбек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Әлеуметтік-тұрмыстық бағдарлау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даму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Ақыл-ой кемістігі бар білім алушыларға МЖМБС орындау талап етілмейді.</w:t>
            </w:r>
          </w:p>
          <w:p>
            <w:pPr>
              <w:spacing w:after="20"/>
              <w:ind w:left="20"/>
              <w:jc w:val="both"/>
            </w:pPr>
            <w:r>
              <w:rPr>
                <w:rFonts w:ascii="Times New Roman"/>
                <w:b w:val="false"/>
                <w:i w:val="false"/>
                <w:color w:val="000000"/>
                <w:sz w:val="20"/>
              </w:rPr>
              <w:t>
Оқушының мүмкіндіктері мен қажеттіліктерін ескере отырып, пәндер арасындағы сағаттарды қайта бөлу және мектепте бөлек сабақтарға қатысу (емдеуші дәрігердің келісімі бойынша) рұқсат етіледі.</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11-қосымша</w:t>
            </w:r>
          </w:p>
        </w:tc>
      </w:tr>
    </w:tbl>
    <w:p>
      <w:pPr>
        <w:spacing w:after="0"/>
        <w:ind w:left="0"/>
        <w:jc w:val="left"/>
      </w:pPr>
      <w:r>
        <w:rPr>
          <w:rFonts w:ascii="Times New Roman"/>
          <w:b/>
          <w:i w:val="false"/>
          <w:color w:val="000000"/>
        </w:rPr>
        <w:t xml:space="preserve"> Оқыту қазақ тілінде жүргізілетін сыныптарға арналған бастауыш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3132,5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3418,5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12-қосымша</w:t>
            </w:r>
          </w:p>
        </w:tc>
      </w:tr>
    </w:tbl>
    <w:p>
      <w:pPr>
        <w:spacing w:after="0"/>
        <w:ind w:left="0"/>
        <w:jc w:val="left"/>
      </w:pPr>
      <w:r>
        <w:rPr>
          <w:rFonts w:ascii="Times New Roman"/>
          <w:b/>
          <w:i w:val="false"/>
          <w:color w:val="000000"/>
        </w:rPr>
        <w:t xml:space="preserve"> Оқыту орыс тілінде жүргізілетін сыныптарға арналған бастауыш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3346,5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10-қосымша</w:t>
            </w:r>
            <w:r>
              <w:br/>
            </w: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13-қосымша</w:t>
            </w:r>
          </w:p>
        </w:tc>
      </w:tr>
    </w:tbl>
    <w:p>
      <w:pPr>
        <w:spacing w:after="0"/>
        <w:ind w:left="0"/>
        <w:jc w:val="left"/>
      </w:pPr>
      <w:r>
        <w:rPr>
          <w:rFonts w:ascii="Times New Roman"/>
          <w:b/>
          <w:i w:val="false"/>
          <w:color w:val="000000"/>
        </w:rPr>
        <w:t xml:space="preserve"> Оқыту ұйғыр/өзбек/тәжік тілінде жүргізілетін сыныптарға арналған бастауыш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Сауат ашу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3274,5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3417,5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14-қосымша</w:t>
            </w:r>
          </w:p>
        </w:tc>
      </w:tr>
    </w:tbl>
    <w:p>
      <w:pPr>
        <w:spacing w:after="0"/>
        <w:ind w:left="0"/>
        <w:jc w:val="left"/>
      </w:pPr>
      <w:r>
        <w:rPr>
          <w:rFonts w:ascii="Times New Roman"/>
          <w:b/>
          <w:i w:val="false"/>
          <w:color w:val="000000"/>
        </w:rPr>
        <w:t xml:space="preserve"> Оқыту қазақ тілінде жүргізілетін гимназия сыныптарына арналған бастауыш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(Я2)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3132,5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 компонент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3989,5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15-қосымша</w:t>
            </w:r>
          </w:p>
        </w:tc>
      </w:tr>
    </w:tbl>
    <w:p>
      <w:pPr>
        <w:spacing w:after="0"/>
        <w:ind w:left="0"/>
        <w:jc w:val="left"/>
      </w:pPr>
      <w:r>
        <w:rPr>
          <w:rFonts w:ascii="Times New Roman"/>
          <w:b/>
          <w:i w:val="false"/>
          <w:color w:val="000000"/>
        </w:rPr>
        <w:t xml:space="preserve"> Оқыту орыс тілінде жүргізілетін гимназия сыныптарына арналған бастауыш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3346,5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 компонент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16-қосымша</w:t>
            </w:r>
          </w:p>
        </w:tc>
      </w:tr>
    </w:tbl>
    <w:p>
      <w:pPr>
        <w:spacing w:after="0"/>
        <w:ind w:left="0"/>
        <w:jc w:val="left"/>
      </w:pPr>
      <w:r>
        <w:rPr>
          <w:rFonts w:ascii="Times New Roman"/>
          <w:b/>
          <w:i w:val="false"/>
          <w:color w:val="000000"/>
        </w:rPr>
        <w:t xml:space="preserve"> Оқыту қазақ тілінде жүргізілетін негізгі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 компоненттен таңдау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5616</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Білім алушылардың ерте кәсіби бейімделуін қамтамасыз ету мақсатында вариативті компонентте инвариантты компоненттен таңдалатын оқу пәндерінің келесі комбинациясы қарастырылған:</w:t>
      </w:r>
    </w:p>
    <w:p>
      <w:pPr>
        <w:spacing w:after="0"/>
        <w:ind w:left="0"/>
        <w:jc w:val="both"/>
      </w:pPr>
      <w:r>
        <w:rPr>
          <w:rFonts w:ascii="Times New Roman"/>
          <w:b w:val="false"/>
          <w:i w:val="false"/>
          <w:color w:val="000000"/>
          <w:sz w:val="28"/>
        </w:rPr>
        <w:t>
      1) оқу пәндері: "Алгебра", "Физика" және инвариантты компоненттен таңдалатын бір пән;</w:t>
      </w:r>
    </w:p>
    <w:p>
      <w:pPr>
        <w:spacing w:after="0"/>
        <w:ind w:left="0"/>
        <w:jc w:val="both"/>
      </w:pPr>
      <w:r>
        <w:rPr>
          <w:rFonts w:ascii="Times New Roman"/>
          <w:b w:val="false"/>
          <w:i w:val="false"/>
          <w:color w:val="000000"/>
          <w:sz w:val="28"/>
        </w:rPr>
        <w:t>
      2) оқу пәндері: "Алгебра", "География" және инвариантты компоненттен таңдалатын бір пән;</w:t>
      </w:r>
    </w:p>
    <w:p>
      <w:pPr>
        <w:spacing w:after="0"/>
        <w:ind w:left="0"/>
        <w:jc w:val="both"/>
      </w:pPr>
      <w:r>
        <w:rPr>
          <w:rFonts w:ascii="Times New Roman"/>
          <w:b w:val="false"/>
          <w:i w:val="false"/>
          <w:color w:val="000000"/>
          <w:sz w:val="28"/>
        </w:rPr>
        <w:t>
      3) оқу пәндері: "Биология", "Химия" және инвариантты компоненттен таңдалатын бір пән;</w:t>
      </w:r>
    </w:p>
    <w:p>
      <w:pPr>
        <w:spacing w:after="0"/>
        <w:ind w:left="0"/>
        <w:jc w:val="both"/>
      </w:pPr>
      <w:r>
        <w:rPr>
          <w:rFonts w:ascii="Times New Roman"/>
          <w:b w:val="false"/>
          <w:i w:val="false"/>
          <w:color w:val="000000"/>
          <w:sz w:val="28"/>
        </w:rPr>
        <w:t>
      4) оқу пәндері: "Биология", "География" және инвариантты компоненттен таңдалатын бір пән;</w:t>
      </w:r>
    </w:p>
    <w:p>
      <w:pPr>
        <w:spacing w:after="0"/>
        <w:ind w:left="0"/>
        <w:jc w:val="both"/>
      </w:pPr>
      <w:r>
        <w:rPr>
          <w:rFonts w:ascii="Times New Roman"/>
          <w:b w:val="false"/>
          <w:i w:val="false"/>
          <w:color w:val="000000"/>
          <w:sz w:val="28"/>
        </w:rPr>
        <w:t>
      5) оқу пәндері: "Шетел тілі", "Қазақстан тарихы" және инвариантты компоненттен таңдалатын бір пән;</w:t>
      </w:r>
    </w:p>
    <w:p>
      <w:pPr>
        <w:spacing w:after="0"/>
        <w:ind w:left="0"/>
        <w:jc w:val="both"/>
      </w:pPr>
      <w:r>
        <w:rPr>
          <w:rFonts w:ascii="Times New Roman"/>
          <w:b w:val="false"/>
          <w:i w:val="false"/>
          <w:color w:val="000000"/>
          <w:sz w:val="28"/>
        </w:rPr>
        <w:t>
      6) оқу пәндері: "География", "Шетел тілі" және инвариантты компоненттен таңдалатын бір пән;</w:t>
      </w:r>
    </w:p>
    <w:p>
      <w:pPr>
        <w:spacing w:after="0"/>
        <w:ind w:left="0"/>
        <w:jc w:val="both"/>
      </w:pPr>
      <w:r>
        <w:rPr>
          <w:rFonts w:ascii="Times New Roman"/>
          <w:b w:val="false"/>
          <w:i w:val="false"/>
          <w:color w:val="000000"/>
          <w:sz w:val="28"/>
        </w:rPr>
        <w:t>
      7) оқу пәндері: "Қазақстан тарихы", "География" және инвариантты компоненттен таңдалатын бір пән;</w:t>
      </w:r>
    </w:p>
    <w:p>
      <w:pPr>
        <w:spacing w:after="0"/>
        <w:ind w:left="0"/>
        <w:jc w:val="both"/>
      </w:pPr>
      <w:r>
        <w:rPr>
          <w:rFonts w:ascii="Times New Roman"/>
          <w:b w:val="false"/>
          <w:i w:val="false"/>
          <w:color w:val="000000"/>
          <w:sz w:val="28"/>
        </w:rPr>
        <w:t>
      8) оқу пәндері: "Химия", "Физика" және инвариантты компоненттен таңдалатын бір пән;</w:t>
      </w:r>
    </w:p>
    <w:p>
      <w:pPr>
        <w:spacing w:after="0"/>
        <w:ind w:left="0"/>
        <w:jc w:val="both"/>
      </w:pPr>
      <w:r>
        <w:rPr>
          <w:rFonts w:ascii="Times New Roman"/>
          <w:b w:val="false"/>
          <w:i w:val="false"/>
          <w:color w:val="000000"/>
          <w:sz w:val="28"/>
        </w:rPr>
        <w:t>
      9) оқу пәндері: "Қазақ тілі", "Орыс тілі және әдебиет" және инвариантты компоненттен таңдалатын бір пән.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17-қосымша</w:t>
            </w:r>
          </w:p>
        </w:tc>
      </w:tr>
    </w:tbl>
    <w:p>
      <w:pPr>
        <w:spacing w:after="0"/>
        <w:ind w:left="0"/>
        <w:jc w:val="left"/>
      </w:pPr>
      <w:r>
        <w:rPr>
          <w:rFonts w:ascii="Times New Roman"/>
          <w:b/>
          <w:i w:val="false"/>
          <w:color w:val="000000"/>
        </w:rPr>
        <w:t xml:space="preserve"> Оқыту орыс тілінде жүргізілетін негізгі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 компоненттен таңдау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5724</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Білім алушылардың ерте кәсіби бейімделуін қамтамасыз ету мақсатында вариативті компонентте инвариантты компоненттен таңдалатын оқу пәндерінің келесі комбинациясы қарастырылған:</w:t>
      </w:r>
    </w:p>
    <w:p>
      <w:pPr>
        <w:spacing w:after="0"/>
        <w:ind w:left="0"/>
        <w:jc w:val="both"/>
      </w:pPr>
      <w:r>
        <w:rPr>
          <w:rFonts w:ascii="Times New Roman"/>
          <w:b w:val="false"/>
          <w:i w:val="false"/>
          <w:color w:val="000000"/>
          <w:sz w:val="28"/>
        </w:rPr>
        <w:t>
      1) оқу пәндері: "Алгебра", "Физика" және инвариантты компоненттен таңдалатын бір пән;</w:t>
      </w:r>
    </w:p>
    <w:p>
      <w:pPr>
        <w:spacing w:after="0"/>
        <w:ind w:left="0"/>
        <w:jc w:val="both"/>
      </w:pPr>
      <w:r>
        <w:rPr>
          <w:rFonts w:ascii="Times New Roman"/>
          <w:b w:val="false"/>
          <w:i w:val="false"/>
          <w:color w:val="000000"/>
          <w:sz w:val="28"/>
        </w:rPr>
        <w:t>
      2) оқу пәндері: "Алгебра", "География" және инвариантты компоненттен таңдалатын бір пән;</w:t>
      </w:r>
    </w:p>
    <w:p>
      <w:pPr>
        <w:spacing w:after="0"/>
        <w:ind w:left="0"/>
        <w:jc w:val="both"/>
      </w:pPr>
      <w:r>
        <w:rPr>
          <w:rFonts w:ascii="Times New Roman"/>
          <w:b w:val="false"/>
          <w:i w:val="false"/>
          <w:color w:val="000000"/>
          <w:sz w:val="28"/>
        </w:rPr>
        <w:t>
      3) оқу пәндері: "Биология", "Химия" және инвариантты компоненттен таңдалатын бір пән;</w:t>
      </w:r>
    </w:p>
    <w:p>
      <w:pPr>
        <w:spacing w:after="0"/>
        <w:ind w:left="0"/>
        <w:jc w:val="both"/>
      </w:pPr>
      <w:r>
        <w:rPr>
          <w:rFonts w:ascii="Times New Roman"/>
          <w:b w:val="false"/>
          <w:i w:val="false"/>
          <w:color w:val="000000"/>
          <w:sz w:val="28"/>
        </w:rPr>
        <w:t>
      4) оқу пәндері: "Биология", "География" және инвариантты компоненттен таңдалатын бір пән;</w:t>
      </w:r>
    </w:p>
    <w:p>
      <w:pPr>
        <w:spacing w:after="0"/>
        <w:ind w:left="0"/>
        <w:jc w:val="both"/>
      </w:pPr>
      <w:r>
        <w:rPr>
          <w:rFonts w:ascii="Times New Roman"/>
          <w:b w:val="false"/>
          <w:i w:val="false"/>
          <w:color w:val="000000"/>
          <w:sz w:val="28"/>
        </w:rPr>
        <w:t>
      5) оқу пәндері: "Шетел тілі", "Қазақстан тарихы" және инвариантты компоненттен таңдалатын бір пән;</w:t>
      </w:r>
    </w:p>
    <w:p>
      <w:pPr>
        <w:spacing w:after="0"/>
        <w:ind w:left="0"/>
        <w:jc w:val="both"/>
      </w:pPr>
      <w:r>
        <w:rPr>
          <w:rFonts w:ascii="Times New Roman"/>
          <w:b w:val="false"/>
          <w:i w:val="false"/>
          <w:color w:val="000000"/>
          <w:sz w:val="28"/>
        </w:rPr>
        <w:t>
      6) оқу пәндері: "География", "Шетел тілі" және инвариантты компоненттен таңдалатын бір пән;</w:t>
      </w:r>
    </w:p>
    <w:p>
      <w:pPr>
        <w:spacing w:after="0"/>
        <w:ind w:left="0"/>
        <w:jc w:val="both"/>
      </w:pPr>
      <w:r>
        <w:rPr>
          <w:rFonts w:ascii="Times New Roman"/>
          <w:b w:val="false"/>
          <w:i w:val="false"/>
          <w:color w:val="000000"/>
          <w:sz w:val="28"/>
        </w:rPr>
        <w:t>
      7) оқу пәндері: "Қазақстан тарихы", "География" және инвариантты компоненттен таңдалатын бір пән;</w:t>
      </w:r>
    </w:p>
    <w:p>
      <w:pPr>
        <w:spacing w:after="0"/>
        <w:ind w:left="0"/>
        <w:jc w:val="both"/>
      </w:pPr>
      <w:r>
        <w:rPr>
          <w:rFonts w:ascii="Times New Roman"/>
          <w:b w:val="false"/>
          <w:i w:val="false"/>
          <w:color w:val="000000"/>
          <w:sz w:val="28"/>
        </w:rPr>
        <w:t>
      8) оқу пәндері: "Химия", "Физика" және инвариантты компоненттен таңдалатын бір пән;</w:t>
      </w:r>
    </w:p>
    <w:p>
      <w:pPr>
        <w:spacing w:after="0"/>
        <w:ind w:left="0"/>
        <w:jc w:val="both"/>
      </w:pPr>
      <w:r>
        <w:rPr>
          <w:rFonts w:ascii="Times New Roman"/>
          <w:b w:val="false"/>
          <w:i w:val="false"/>
          <w:color w:val="000000"/>
          <w:sz w:val="28"/>
        </w:rPr>
        <w:t>
      9) оқу пәндері: "Орыс тілі", "Қазақ тілі және әдебиет" және инвариантты компоненттен таңдалатын бір пән.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18-қосымша</w:t>
            </w:r>
          </w:p>
        </w:tc>
      </w:tr>
    </w:tbl>
    <w:p>
      <w:pPr>
        <w:spacing w:after="0"/>
        <w:ind w:left="0"/>
        <w:jc w:val="left"/>
      </w:pPr>
      <w:r>
        <w:rPr>
          <w:rFonts w:ascii="Times New Roman"/>
          <w:b/>
          <w:i w:val="false"/>
          <w:color w:val="000000"/>
        </w:rPr>
        <w:t xml:space="preserve"> Оқыту ұйғыр/өзбек/тәжік тілінде жүргізілетін негізгі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және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 компоненттен таңдау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5724</w:t>
            </w:r>
          </w:p>
        </w:tc>
      </w:tr>
    </w:tbl>
    <w:p>
      <w:pPr>
        <w:spacing w:after="0"/>
        <w:ind w:left="0"/>
        <w:jc w:val="both"/>
      </w:pPr>
      <w:r>
        <w:rPr>
          <w:rFonts w:ascii="Times New Roman"/>
          <w:b w:val="false"/>
          <w:i w:val="false"/>
          <w:color w:val="000000"/>
          <w:sz w:val="28"/>
        </w:rPr>
        <w:t>
      *Ескерту</w:t>
      </w:r>
    </w:p>
    <w:p>
      <w:pPr>
        <w:spacing w:after="0"/>
        <w:ind w:left="0"/>
        <w:jc w:val="both"/>
      </w:pPr>
      <w:r>
        <w:rPr>
          <w:rFonts w:ascii="Times New Roman"/>
          <w:b w:val="false"/>
          <w:i w:val="false"/>
          <w:color w:val="000000"/>
          <w:sz w:val="28"/>
        </w:rPr>
        <w:t>
      Білім алушылардың ерте кәсіби бейімделуін қамтамасыз ету мақсатында вариативті компонентте инвариантты компоненттен таңдалатын оқу пәндерінің келесі комбинациясы қарастырылған:</w:t>
      </w:r>
    </w:p>
    <w:p>
      <w:pPr>
        <w:spacing w:after="0"/>
        <w:ind w:left="0"/>
        <w:jc w:val="both"/>
      </w:pPr>
      <w:r>
        <w:rPr>
          <w:rFonts w:ascii="Times New Roman"/>
          <w:b w:val="false"/>
          <w:i w:val="false"/>
          <w:color w:val="000000"/>
          <w:sz w:val="28"/>
        </w:rPr>
        <w:t>
      1) оқу пәндері: "Алгебра", "Физика" және инвариантты компоненттен таңдалатын бір пән;</w:t>
      </w:r>
    </w:p>
    <w:p>
      <w:pPr>
        <w:spacing w:after="0"/>
        <w:ind w:left="0"/>
        <w:jc w:val="both"/>
      </w:pPr>
      <w:r>
        <w:rPr>
          <w:rFonts w:ascii="Times New Roman"/>
          <w:b w:val="false"/>
          <w:i w:val="false"/>
          <w:color w:val="000000"/>
          <w:sz w:val="28"/>
        </w:rPr>
        <w:t>
      2) оқу пәндері: "Алгебра", "География" және инвариантты компоненттен таңдалатын бір пән;</w:t>
      </w:r>
    </w:p>
    <w:p>
      <w:pPr>
        <w:spacing w:after="0"/>
        <w:ind w:left="0"/>
        <w:jc w:val="both"/>
      </w:pPr>
      <w:r>
        <w:rPr>
          <w:rFonts w:ascii="Times New Roman"/>
          <w:b w:val="false"/>
          <w:i w:val="false"/>
          <w:color w:val="000000"/>
          <w:sz w:val="28"/>
        </w:rPr>
        <w:t>
      3) оқу пәндері: "Биология", "Химия" және инвариантты компоненттен таңдалатын бір пән;</w:t>
      </w:r>
    </w:p>
    <w:p>
      <w:pPr>
        <w:spacing w:after="0"/>
        <w:ind w:left="0"/>
        <w:jc w:val="both"/>
      </w:pPr>
      <w:r>
        <w:rPr>
          <w:rFonts w:ascii="Times New Roman"/>
          <w:b w:val="false"/>
          <w:i w:val="false"/>
          <w:color w:val="000000"/>
          <w:sz w:val="28"/>
        </w:rPr>
        <w:t>
      4) оқу пәндері: "Биология", "География" және инвариантты компоненттен таңдалатын бір пән;</w:t>
      </w:r>
    </w:p>
    <w:p>
      <w:pPr>
        <w:spacing w:after="0"/>
        <w:ind w:left="0"/>
        <w:jc w:val="both"/>
      </w:pPr>
      <w:r>
        <w:rPr>
          <w:rFonts w:ascii="Times New Roman"/>
          <w:b w:val="false"/>
          <w:i w:val="false"/>
          <w:color w:val="000000"/>
          <w:sz w:val="28"/>
        </w:rPr>
        <w:t>
      5) оқу пәндері: "Шетел тілі", "Қазақстан тарихы" және инвариантты компоненттен таңдалатын бір пән;</w:t>
      </w:r>
    </w:p>
    <w:p>
      <w:pPr>
        <w:spacing w:after="0"/>
        <w:ind w:left="0"/>
        <w:jc w:val="both"/>
      </w:pPr>
      <w:r>
        <w:rPr>
          <w:rFonts w:ascii="Times New Roman"/>
          <w:b w:val="false"/>
          <w:i w:val="false"/>
          <w:color w:val="000000"/>
          <w:sz w:val="28"/>
        </w:rPr>
        <w:t>
      6) оқу пәндері: "География", "Шетел тілі" және инвариантты компоненттен таңдалатын бір пән;</w:t>
      </w:r>
    </w:p>
    <w:p>
      <w:pPr>
        <w:spacing w:after="0"/>
        <w:ind w:left="0"/>
        <w:jc w:val="both"/>
      </w:pPr>
      <w:r>
        <w:rPr>
          <w:rFonts w:ascii="Times New Roman"/>
          <w:b w:val="false"/>
          <w:i w:val="false"/>
          <w:color w:val="000000"/>
          <w:sz w:val="28"/>
        </w:rPr>
        <w:t>
      7) оқу пәндері: "Қазақстан тарихы", "География" және инвариантты компоненттен таңдалатын бір пән;</w:t>
      </w:r>
    </w:p>
    <w:p>
      <w:pPr>
        <w:spacing w:after="0"/>
        <w:ind w:left="0"/>
        <w:jc w:val="both"/>
      </w:pPr>
      <w:r>
        <w:rPr>
          <w:rFonts w:ascii="Times New Roman"/>
          <w:b w:val="false"/>
          <w:i w:val="false"/>
          <w:color w:val="000000"/>
          <w:sz w:val="28"/>
        </w:rPr>
        <w:t>
      8) оқу пәндері: "Химия", "Физика" және инвариантты компоненттен таңдалатын бір пән;</w:t>
      </w:r>
    </w:p>
    <w:p>
      <w:pPr>
        <w:spacing w:after="0"/>
        <w:ind w:left="0"/>
        <w:jc w:val="both"/>
      </w:pPr>
      <w:r>
        <w:rPr>
          <w:rFonts w:ascii="Times New Roman"/>
          <w:b w:val="false"/>
          <w:i w:val="false"/>
          <w:color w:val="000000"/>
          <w:sz w:val="28"/>
        </w:rPr>
        <w:t>
      9) оқу пәндері: "Ана тілі", "Қазақ тілі және әдебиет" және инвариантты компоненттен таңдалатын бір пән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19-қосымша</w:t>
            </w:r>
          </w:p>
        </w:tc>
      </w:tr>
    </w:tbl>
    <w:p>
      <w:pPr>
        <w:spacing w:after="0"/>
        <w:ind w:left="0"/>
        <w:jc w:val="left"/>
      </w:pPr>
      <w:r>
        <w:rPr>
          <w:rFonts w:ascii="Times New Roman"/>
          <w:b/>
          <w:i w:val="false"/>
          <w:color w:val="000000"/>
        </w:rPr>
        <w:t xml:space="preserve"> Оқыту қазақ тілінде жүргізілетін гимназия/лицей сыныптарына арналған негізгі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5004</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6516</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20-қосымша</w:t>
            </w:r>
          </w:p>
        </w:tc>
      </w:tr>
    </w:tbl>
    <w:p>
      <w:pPr>
        <w:spacing w:after="0"/>
        <w:ind w:left="0"/>
        <w:jc w:val="left"/>
      </w:pPr>
      <w:r>
        <w:rPr>
          <w:rFonts w:ascii="Times New Roman"/>
          <w:b/>
          <w:i w:val="false"/>
          <w:color w:val="000000"/>
        </w:rPr>
        <w:t xml:space="preserve"> Оқыту орыс тілінде жүргізілетін гимназия/лицей сыныптарына арналған негізгі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18-қосымша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21-қосымша</w:t>
            </w:r>
          </w:p>
        </w:tc>
      </w:tr>
    </w:tbl>
    <w:p>
      <w:pPr>
        <w:spacing w:after="0"/>
        <w:ind w:left="0"/>
        <w:jc w:val="left"/>
      </w:pPr>
      <w:r>
        <w:rPr>
          <w:rFonts w:ascii="Times New Roman"/>
          <w:b/>
          <w:i w:val="false"/>
          <w:color w:val="000000"/>
        </w:rPr>
        <w:t xml:space="preserve"> Оқыту қазақ тілінде жүргізілетін қоғамдық-гуманитарлық бағыт бойынша жалпы орта білім берудің үлгілік оқу жоспары (төмендетілген оқу жүктемесімен)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 (екінші)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компоненттен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r>
    </w:tbl>
    <w:p>
      <w:pPr>
        <w:spacing w:after="0"/>
        <w:ind w:left="0"/>
        <w:jc w:val="both"/>
      </w:pPr>
      <w:r>
        <w:rPr>
          <w:rFonts w:ascii="Times New Roman"/>
          <w:b w:val="false"/>
          <w:i w:val="false"/>
          <w:color w:val="000000"/>
          <w:sz w:val="28"/>
        </w:rPr>
        <w:t>
      Ескерту: ерекше білім берілуіне қажеттілігі бар білім алушылар үшін жеке және топтық сабақтарға бөлінген сағаттар көлемінде түзету-дамыту сабақтары ұйымдастырылады.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19-қосымша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22-қосымша</w:t>
            </w:r>
          </w:p>
        </w:tc>
      </w:tr>
    </w:tbl>
    <w:p>
      <w:pPr>
        <w:spacing w:after="0"/>
        <w:ind w:left="0"/>
        <w:jc w:val="left"/>
      </w:pPr>
      <w:r>
        <w:rPr>
          <w:rFonts w:ascii="Times New Roman"/>
          <w:b/>
          <w:i w:val="false"/>
          <w:color w:val="000000"/>
        </w:rPr>
        <w:t xml:space="preserve"> Оқыту қазақ тілінде жүргізілетін жаратылыстану-математикалық бағыт бойынша жалпы орта білім берудің үлгілік оқу жоспары (төмендетілген оқу жүктемесімен)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компоненттен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bl>
    <w:p>
      <w:pPr>
        <w:spacing w:after="0"/>
        <w:ind w:left="0"/>
        <w:jc w:val="both"/>
      </w:pPr>
      <w:r>
        <w:rPr>
          <w:rFonts w:ascii="Times New Roman"/>
          <w:b w:val="false"/>
          <w:i w:val="false"/>
          <w:color w:val="000000"/>
          <w:sz w:val="28"/>
        </w:rPr>
        <w:t>
      Ескерту: ерекше білім берілуіне қажеттілігі бар білім алушылар үшін жеке және топтық сабақтарға бөлінген сағаттар көлемінде түзету-дамыту сабақтары ұйымдастырылады.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23-қосымша</w:t>
            </w:r>
          </w:p>
        </w:tc>
      </w:tr>
    </w:tbl>
    <w:p>
      <w:pPr>
        <w:spacing w:after="0"/>
        <w:ind w:left="0"/>
        <w:jc w:val="left"/>
      </w:pPr>
      <w:r>
        <w:rPr>
          <w:rFonts w:ascii="Times New Roman"/>
          <w:b/>
          <w:i w:val="false"/>
          <w:color w:val="000000"/>
        </w:rPr>
        <w:t xml:space="preserve"> Оқыту орыс тілінде жүргізілетін қоғамдық-гуманитарлық бағыт бойынша жалпы орта білім берудің үлгілік оқу жоспары (төмендетілген оқу жүктемесімен)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 (екінші)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компоненттен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r>
    </w:tbl>
    <w:p>
      <w:pPr>
        <w:spacing w:after="0"/>
        <w:ind w:left="0"/>
        <w:jc w:val="both"/>
      </w:pPr>
      <w:r>
        <w:rPr>
          <w:rFonts w:ascii="Times New Roman"/>
          <w:b w:val="false"/>
          <w:i w:val="false"/>
          <w:color w:val="000000"/>
          <w:sz w:val="28"/>
        </w:rPr>
        <w:t>
      Ескерту: ерекше білім берілуіне қажеттілігі бар білім алушылар үшін жеке және топтық сабақтарға бөлінген сағаттар көлемінде түзету-дамыту сабақтар ұйымдастырылады.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24-қосымша</w:t>
            </w:r>
          </w:p>
        </w:tc>
      </w:tr>
    </w:tbl>
    <w:p>
      <w:pPr>
        <w:spacing w:after="0"/>
        <w:ind w:left="0"/>
        <w:jc w:val="left"/>
      </w:pPr>
      <w:r>
        <w:rPr>
          <w:rFonts w:ascii="Times New Roman"/>
          <w:b/>
          <w:i w:val="false"/>
          <w:color w:val="000000"/>
        </w:rPr>
        <w:t xml:space="preserve"> Оқыту орыс тілінде жүргізілетін жаратылыстану-математикалық бағыт бойынша жалпы орта білім берудің үлгілік оқу жоспары (төмендетілген оқу жүктемесімен)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компоненттен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bl>
    <w:p>
      <w:pPr>
        <w:spacing w:after="0"/>
        <w:ind w:left="0"/>
        <w:jc w:val="both"/>
      </w:pPr>
      <w:r>
        <w:rPr>
          <w:rFonts w:ascii="Times New Roman"/>
          <w:b w:val="false"/>
          <w:i w:val="false"/>
          <w:color w:val="000000"/>
          <w:sz w:val="28"/>
        </w:rPr>
        <w:t>
      Ескерту: ерекше білім алу қажеттілігі бар білім алушылар үшін жеке және топтық сабақтарға бөлінген сағаттар көлемінде түзету-дамыту сабақтар ұйымдастырылады.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25-қосымша</w:t>
            </w:r>
          </w:p>
        </w:tc>
      </w:tr>
    </w:tbl>
    <w:p>
      <w:pPr>
        <w:spacing w:after="0"/>
        <w:ind w:left="0"/>
        <w:jc w:val="left"/>
      </w:pPr>
      <w:r>
        <w:rPr>
          <w:rFonts w:ascii="Times New Roman"/>
          <w:b/>
          <w:i w:val="false"/>
          <w:color w:val="000000"/>
        </w:rPr>
        <w:t xml:space="preserve"> Оқыту ұйғыр/өзбек/тәжік тілінде жүргізілетін қоғамдық-гуманитарлық бағыт бойынша жалпы орта білім берудің үлгілік оқу жоспары (төмендетілген оқу жүктемесімен)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 (екінші)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компоненттен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r>
    </w:tbl>
    <w:p>
      <w:pPr>
        <w:spacing w:after="0"/>
        <w:ind w:left="0"/>
        <w:jc w:val="both"/>
      </w:pPr>
      <w:r>
        <w:rPr>
          <w:rFonts w:ascii="Times New Roman"/>
          <w:b w:val="false"/>
          <w:i w:val="false"/>
          <w:color w:val="000000"/>
          <w:sz w:val="28"/>
        </w:rPr>
        <w:t>
      Ескерту: ерекше білім берілуіне қажеттілігі бар білім алушылар үшін жеке және топтық сабақтарға бөлінген сғаттар көлемінде түзету-дамыту сабақтары ұйымдастырылады.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26-қосымша</w:t>
            </w:r>
          </w:p>
        </w:tc>
      </w:tr>
    </w:tbl>
    <w:p>
      <w:pPr>
        <w:spacing w:after="0"/>
        <w:ind w:left="0"/>
        <w:jc w:val="left"/>
      </w:pPr>
      <w:r>
        <w:rPr>
          <w:rFonts w:ascii="Times New Roman"/>
          <w:b/>
          <w:i w:val="false"/>
          <w:color w:val="000000"/>
        </w:rPr>
        <w:t xml:space="preserve"> Оқыту ұйғыр/өзбек/тәжік тілінде жүргізілетін жаратылыстану-математикалық бағыт бойынша жалпы орта білім берудің үлгілік оқу жоспары (төмендетілген оқу жүктемесімен)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компоненттен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r>
    </w:tbl>
    <w:p>
      <w:pPr>
        <w:spacing w:after="0"/>
        <w:ind w:left="0"/>
        <w:jc w:val="both"/>
      </w:pPr>
      <w:r>
        <w:rPr>
          <w:rFonts w:ascii="Times New Roman"/>
          <w:b w:val="false"/>
          <w:i w:val="false"/>
          <w:color w:val="000000"/>
          <w:sz w:val="28"/>
        </w:rPr>
        <w:t>
      Ескерту: ерекше білім берілуіне қажеттілігі бар білім алушылар үшін жеке және топтық сабақтарға бөлінген сғаттар көлемінде түзету-дамыту сабақтары ұйымдастырылады.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27-қосымша</w:t>
            </w:r>
          </w:p>
        </w:tc>
      </w:tr>
    </w:tbl>
    <w:p>
      <w:pPr>
        <w:spacing w:after="0"/>
        <w:ind w:left="0"/>
        <w:jc w:val="left"/>
      </w:pPr>
      <w:r>
        <w:rPr>
          <w:rFonts w:ascii="Times New Roman"/>
          <w:b/>
          <w:i w:val="false"/>
          <w:color w:val="000000"/>
        </w:rPr>
        <w:t xml:space="preserve"> Оқыту қазақ тілінде жүргізілетін гимназия/лицей сыныптарына арналған жаратылыстану-математикалық бағыт бойынша жалпы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28-қосымша</w:t>
            </w:r>
          </w:p>
        </w:tc>
      </w:tr>
    </w:tbl>
    <w:p>
      <w:pPr>
        <w:spacing w:after="0"/>
        <w:ind w:left="0"/>
        <w:jc w:val="left"/>
      </w:pPr>
      <w:r>
        <w:rPr>
          <w:rFonts w:ascii="Times New Roman"/>
          <w:b/>
          <w:i w:val="false"/>
          <w:color w:val="000000"/>
        </w:rPr>
        <w:t xml:space="preserve"> Оқыту орыс тілінде жүргізілетін гимназия/лицей сыныптарына арналған жаратылыстану-математикалық бағыт бойынша жалпы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29-қосымша</w:t>
            </w:r>
          </w:p>
        </w:tc>
      </w:tr>
    </w:tbl>
    <w:p>
      <w:pPr>
        <w:spacing w:after="0"/>
        <w:ind w:left="0"/>
        <w:jc w:val="left"/>
      </w:pPr>
      <w:r>
        <w:rPr>
          <w:rFonts w:ascii="Times New Roman"/>
          <w:b/>
          <w:i w:val="false"/>
          <w:color w:val="000000"/>
        </w:rPr>
        <w:t xml:space="preserve"> Оқыту қазақ тілінде жүргізілетін гимназия/лицей сыныптарына арналған қоғамдық-гуманитарлық бағыт бойынша жалпы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 (екінші)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2736</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30-қосымша</w:t>
            </w:r>
          </w:p>
        </w:tc>
      </w:tr>
    </w:tbl>
    <w:p>
      <w:pPr>
        <w:spacing w:after="0"/>
        <w:ind w:left="0"/>
        <w:jc w:val="left"/>
      </w:pPr>
      <w:r>
        <w:rPr>
          <w:rFonts w:ascii="Times New Roman"/>
          <w:b/>
          <w:i w:val="false"/>
          <w:color w:val="000000"/>
        </w:rPr>
        <w:t xml:space="preserve"> Оқыту орыс тілінде жүргізілетін гимназия/лицей сыныптарына арналған қоғамдық-гуманитарлық бағыт бойынша жалпы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 (екінші)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61-қосымша</w:t>
            </w:r>
          </w:p>
        </w:tc>
      </w:tr>
    </w:tbl>
    <w:p>
      <w:pPr>
        <w:spacing w:after="0"/>
        <w:ind w:left="0"/>
        <w:jc w:val="left"/>
      </w:pPr>
      <w:r>
        <w:rPr>
          <w:rFonts w:ascii="Times New Roman"/>
          <w:b/>
          <w:i w:val="false"/>
          <w:color w:val="000000"/>
        </w:rPr>
        <w:t xml:space="preserve"> Оқыту қазақ тілінде жүргізілетін мамандандырылған білім беру ұйымдарына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Ана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жіне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бөліктегі вариативті компонент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3471</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сипаттағы жеке және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29-қосымша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62-қосымша</w:t>
            </w:r>
          </w:p>
        </w:tc>
      </w:tr>
    </w:tbl>
    <w:p>
      <w:pPr>
        <w:spacing w:after="0"/>
        <w:ind w:left="0"/>
        <w:jc w:val="left"/>
      </w:pPr>
      <w:r>
        <w:rPr>
          <w:rFonts w:ascii="Times New Roman"/>
          <w:b/>
          <w:i w:val="false"/>
          <w:color w:val="000000"/>
        </w:rPr>
        <w:t xml:space="preserve"> Оқыту орыс тілінде жүргізілетін мамандандырылған білім беру ұйымдарына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Обучение грамоте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бөліктегі вариативті компонент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3578</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сипаттағы жеке және топтық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64-қосымша</w:t>
            </w:r>
          </w:p>
        </w:tc>
      </w:tr>
    </w:tbl>
    <w:p>
      <w:pPr>
        <w:spacing w:after="0"/>
        <w:ind w:left="0"/>
        <w:jc w:val="left"/>
      </w:pPr>
      <w:r>
        <w:rPr>
          <w:rFonts w:ascii="Times New Roman"/>
          <w:b/>
          <w:i w:val="false"/>
          <w:color w:val="000000"/>
        </w:rPr>
        <w:t xml:space="preserve"> Оқыту орыс тілінде жүргізілетін мамандандырылған білім беру ұйымдарына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Инвариантный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бөліктегі мамандандырылған компонент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5688</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топтық жұмыс</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69-қосымша</w:t>
            </w:r>
          </w:p>
        </w:tc>
      </w:tr>
    </w:tbl>
    <w:p>
      <w:pPr>
        <w:spacing w:after="0"/>
        <w:ind w:left="0"/>
        <w:jc w:val="left"/>
      </w:pPr>
      <w:r>
        <w:rPr>
          <w:rFonts w:ascii="Times New Roman"/>
          <w:b/>
          <w:i w:val="false"/>
          <w:color w:val="000000"/>
        </w:rPr>
        <w:t xml:space="preserve"> Оқыту қазақ тілінде жүргізілетін мамандандырылған білім беру ұйымдарына арналған қоғамдық-гуманитарлық бағыт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бөліктегі мамандандырылған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70-қосымша</w:t>
            </w:r>
          </w:p>
        </w:tc>
      </w:tr>
    </w:tbl>
    <w:p>
      <w:pPr>
        <w:spacing w:after="0"/>
        <w:ind w:left="0"/>
        <w:jc w:val="left"/>
      </w:pPr>
      <w:r>
        <w:rPr>
          <w:rFonts w:ascii="Times New Roman"/>
          <w:b/>
          <w:i w:val="false"/>
          <w:color w:val="000000"/>
        </w:rPr>
        <w:t xml:space="preserve"> Оқыту орыс тілінде жүргізілетін мамандандырылған білім беру ұйымдарына арналған қоғамдық-гуманитарлық бағыт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w:t>
            </w:r>
          </w:p>
          <w:p>
            <w:pPr>
              <w:spacing w:after="20"/>
              <w:ind w:left="20"/>
              <w:jc w:val="both"/>
            </w:pPr>
            <w:r>
              <w:rPr>
                <w:rFonts w:ascii="Times New Roman"/>
                <w:b w:val="false"/>
                <w:i w:val="false"/>
                <w:color w:val="000000"/>
                <w:sz w:val="20"/>
              </w:rPr>
              <w:t>
апталық сағаттар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бөліктегі мамандандырылған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74-қосымша</w:t>
            </w:r>
          </w:p>
        </w:tc>
      </w:tr>
    </w:tbl>
    <w:p>
      <w:pPr>
        <w:spacing w:after="0"/>
        <w:ind w:left="0"/>
        <w:jc w:val="left"/>
      </w:pPr>
      <w:r>
        <w:rPr>
          <w:rFonts w:ascii="Times New Roman"/>
          <w:b/>
          <w:i w:val="false"/>
          <w:color w:val="000000"/>
        </w:rPr>
        <w:t xml:space="preserve"> Оқыту орыс тілінде жүргізілетін мамандандырылған музыкалық мектеп-интернаттары мен өнер саласында мамандандырылған мектептерге арналған бастауыш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Обучение грамоте</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p>
            <w:pPr>
              <w:spacing w:after="20"/>
              <w:ind w:left="20"/>
              <w:jc w:val="both"/>
            </w:pPr>
            <w:r>
              <w:rPr>
                <w:rFonts w:ascii="Times New Roman"/>
                <w:b w:val="false"/>
                <w:i w:val="false"/>
                <w:color w:val="000000"/>
                <w:sz w:val="20"/>
              </w:rPr>
              <w:t>
Балет гимнастика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3167,5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3292</w:t>
            </w:r>
          </w:p>
        </w:tc>
      </w:tr>
    </w:tbl>
    <w:p>
      <w:pPr>
        <w:spacing w:after="0"/>
        <w:ind w:left="0"/>
        <w:jc w:val="both"/>
      </w:pPr>
      <w:r>
        <w:rPr>
          <w:rFonts w:ascii="Times New Roman"/>
          <w:b w:val="false"/>
          <w:i w:val="false"/>
          <w:color w:val="000000"/>
          <w:sz w:val="28"/>
        </w:rPr>
        <w:t>
      * - Для специализированных хореографических школ-интернатов (специализированная хореографическая школа-интернат-училище), предусматривающих повышенную физическую нагрузку (хореография) занятия по дисциплине "Физическая культура" и "Физическая культура: спортивные игры" реализуются в рамках специализированного компонента.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№500 бұйрығына</w:t>
            </w:r>
            <w:r>
              <w:br/>
            </w:r>
            <w:r>
              <w:rPr>
                <w:rFonts w:ascii="Times New Roman"/>
                <w:b w:val="false"/>
                <w:i w:val="false"/>
                <w:color w:val="000000"/>
                <w:sz w:val="20"/>
              </w:rPr>
              <w:t>77 -қосымшасы</w:t>
            </w:r>
          </w:p>
        </w:tc>
      </w:tr>
    </w:tbl>
    <w:p>
      <w:pPr>
        <w:spacing w:after="0"/>
        <w:ind w:left="0"/>
        <w:jc w:val="left"/>
      </w:pPr>
      <w:r>
        <w:rPr>
          <w:rFonts w:ascii="Times New Roman"/>
          <w:b/>
          <w:i w:val="false"/>
          <w:color w:val="000000"/>
        </w:rPr>
        <w:t xml:space="preserve"> Оқыту қазақ тілінде жүргізілетін мамандандырылған музыкалық мектеп-интернаттары мен өнер саласында мамандандырылған мектептерге арналған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Инвариативтік компонент</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Предметы по выбору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Элективные курсы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78 –қосымшасы</w:t>
            </w:r>
          </w:p>
        </w:tc>
      </w:tr>
    </w:tbl>
    <w:p>
      <w:pPr>
        <w:spacing w:after="0"/>
        <w:ind w:left="0"/>
        <w:jc w:val="left"/>
      </w:pPr>
      <w:r>
        <w:rPr>
          <w:rFonts w:ascii="Times New Roman"/>
          <w:b/>
          <w:i w:val="false"/>
          <w:color w:val="000000"/>
        </w:rPr>
        <w:t xml:space="preserve"> Оқыту орыс тілінде жүргізілетін мамандандырылған музыкалық мектеп-интернаттар мен өнер саласында мамандандырылған мектептерге арналған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Инвариативтік компонент</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Предметы по выбору</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81-қосымшасы</w:t>
            </w:r>
          </w:p>
        </w:tc>
      </w:tr>
    </w:tbl>
    <w:p>
      <w:pPr>
        <w:spacing w:after="0"/>
        <w:ind w:left="0"/>
        <w:jc w:val="left"/>
      </w:pPr>
      <w:r>
        <w:rPr>
          <w:rFonts w:ascii="Times New Roman"/>
          <w:b/>
          <w:i w:val="false"/>
          <w:color w:val="000000"/>
        </w:rPr>
        <w:t xml:space="preserve"> Оқыту қазақ тілінде жүргізілетін физика-математикалық мектептерге (оның ішінде "Республикалық физика-математика мектебі")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5688</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топтық консультациялар, дамыту сипаттағы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7056</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№500 бұйрығына</w:t>
            </w:r>
            <w:r>
              <w:br/>
            </w:r>
            <w:r>
              <w:rPr>
                <w:rFonts w:ascii="Times New Roman"/>
                <w:b w:val="false"/>
                <w:i w:val="false"/>
                <w:color w:val="000000"/>
                <w:sz w:val="20"/>
              </w:rPr>
              <w:t>82-қосымшасы</w:t>
            </w:r>
          </w:p>
        </w:tc>
      </w:tr>
    </w:tbl>
    <w:p>
      <w:pPr>
        <w:spacing w:after="0"/>
        <w:ind w:left="0"/>
        <w:jc w:val="left"/>
      </w:pPr>
      <w:r>
        <w:rPr>
          <w:rFonts w:ascii="Times New Roman"/>
          <w:b/>
          <w:i w:val="false"/>
          <w:color w:val="000000"/>
        </w:rPr>
        <w:t xml:space="preserve"> Оқыту орыс тілінде жүргізілетін физика-математикалық мектептерге (оның ішінде "Республикалық физика-математика мектебі") арналған негізгі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және топтық консультациялар, дамыту сипаттағы сабақтар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№500 бұйрығына</w:t>
            </w:r>
            <w:r>
              <w:br/>
            </w:r>
            <w:r>
              <w:rPr>
                <w:rFonts w:ascii="Times New Roman"/>
                <w:b w:val="false"/>
                <w:i w:val="false"/>
                <w:color w:val="000000"/>
                <w:sz w:val="20"/>
              </w:rPr>
              <w:t>85-қосымшасы</w:t>
            </w:r>
          </w:p>
        </w:tc>
      </w:tr>
    </w:tbl>
    <w:p>
      <w:pPr>
        <w:spacing w:after="0"/>
        <w:ind w:left="0"/>
        <w:jc w:val="left"/>
      </w:pPr>
      <w:r>
        <w:rPr>
          <w:rFonts w:ascii="Times New Roman"/>
          <w:b/>
          <w:i w:val="false"/>
          <w:color w:val="000000"/>
        </w:rPr>
        <w:t xml:space="preserve"> Оқыту қазақ тілінде жүргізілетін қоғамдық-гуманитарлық бағыт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39-қосымша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№500 бұйрығына</w:t>
            </w:r>
            <w:r>
              <w:br/>
            </w:r>
            <w:r>
              <w:rPr>
                <w:rFonts w:ascii="Times New Roman"/>
                <w:b w:val="false"/>
                <w:i w:val="false"/>
                <w:color w:val="000000"/>
                <w:sz w:val="20"/>
              </w:rPr>
              <w:t>86-қосымшасы</w:t>
            </w:r>
          </w:p>
        </w:tc>
      </w:tr>
    </w:tbl>
    <w:p>
      <w:pPr>
        <w:spacing w:after="0"/>
        <w:ind w:left="0"/>
        <w:jc w:val="left"/>
      </w:pPr>
      <w:r>
        <w:rPr>
          <w:rFonts w:ascii="Times New Roman"/>
          <w:b/>
          <w:i w:val="false"/>
          <w:color w:val="000000"/>
        </w:rPr>
        <w:t xml:space="preserve"> Оқыту қазақ тілінде жүргізілетін жаратылыстану-математика бағыты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Инвариантный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87-қосымша</w:t>
            </w:r>
          </w:p>
        </w:tc>
      </w:tr>
    </w:tbl>
    <w:p>
      <w:pPr>
        <w:spacing w:after="0"/>
        <w:ind w:left="0"/>
        <w:jc w:val="left"/>
      </w:pPr>
      <w:r>
        <w:rPr>
          <w:rFonts w:ascii="Times New Roman"/>
          <w:b/>
          <w:i w:val="false"/>
          <w:color w:val="000000"/>
        </w:rPr>
        <w:t xml:space="preserve"> Оқыту орыс тілінде жүргізілетін қоғамдық-гуманитарлық бағыт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88-қосымша</w:t>
            </w:r>
          </w:p>
        </w:tc>
      </w:tr>
    </w:tbl>
    <w:p>
      <w:pPr>
        <w:spacing w:after="0"/>
        <w:ind w:left="0"/>
        <w:jc w:val="left"/>
      </w:pPr>
      <w:r>
        <w:rPr>
          <w:rFonts w:ascii="Times New Roman"/>
          <w:b/>
          <w:i w:val="false"/>
          <w:color w:val="000000"/>
        </w:rPr>
        <w:t xml:space="preserve"> Оқыту орыс тілінде жүргізілетін жаратылыстану-математика бағыты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r>
    </w:tbl>
    <w:p>
      <w:pPr>
        <w:spacing w:after="0"/>
        <w:ind w:left="0"/>
        <w:jc w:val="both"/>
      </w:pPr>
      <w:r>
        <w:rPr>
          <w:rFonts w:ascii="Times New Roman"/>
          <w:b w:val="false"/>
          <w:i w:val="false"/>
          <w:color w:val="000000"/>
          <w:sz w:val="28"/>
        </w:rPr>
        <w:t>
      *Ескерту: "Қазақ тілі мен қазақ әдебиеті" пәні бойынша аптасына жүктеме 4 сағат болған жағдайда, сынып екі топқа бөлініп оқытылады, аптасына 5 сағат жүктеме болған жағдайда, топтарға бөлінбей оқытылады.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89-қосымша</w:t>
            </w:r>
          </w:p>
        </w:tc>
      </w:tr>
    </w:tbl>
    <w:p>
      <w:pPr>
        <w:spacing w:after="0"/>
        <w:ind w:left="0"/>
        <w:jc w:val="left"/>
      </w:pPr>
      <w:r>
        <w:rPr>
          <w:rFonts w:ascii="Times New Roman"/>
          <w:b/>
          <w:i w:val="false"/>
          <w:color w:val="000000"/>
        </w:rPr>
        <w:t xml:space="preserve"> Оқыту ұйғыр, өзбек, тәжік тілдерінде жүргізілетін қоғамдық-гуманитарлық бағыт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90-қосымша</w:t>
            </w:r>
          </w:p>
        </w:tc>
      </w:tr>
    </w:tbl>
    <w:p>
      <w:pPr>
        <w:spacing w:after="0"/>
        <w:ind w:left="0"/>
        <w:jc w:val="left"/>
      </w:pPr>
      <w:r>
        <w:rPr>
          <w:rFonts w:ascii="Times New Roman"/>
          <w:b/>
          <w:i w:val="false"/>
          <w:color w:val="000000"/>
        </w:rPr>
        <w:t xml:space="preserve"> Оқыту ұйғыр, өзбек, тәжік тілдерінде жүргізілетін жаратылыстану-математикалық бағыт бойынша жалпы орта білім берудің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95-қосымша</w:t>
            </w:r>
          </w:p>
        </w:tc>
      </w:tr>
    </w:tbl>
    <w:p>
      <w:pPr>
        <w:spacing w:after="0"/>
        <w:ind w:left="0"/>
        <w:jc w:val="left"/>
      </w:pPr>
      <w:r>
        <w:rPr>
          <w:rFonts w:ascii="Times New Roman"/>
          <w:b/>
          <w:i w:val="false"/>
          <w:color w:val="000000"/>
        </w:rPr>
        <w:t xml:space="preserve"> Оқыту қазақ тілінде жүргізілетін мамандандырылған "Қазақ тілі" және "Қазақ әдебиеті" оқу пәндерін тереңдете оқытатын ("Абай мектептері" білім беру ұйымдарының желісін қоса алғанда) қоғамдық-гуманитарлық бағыт бойынша негізгі орта білім беретін мамандандырылған ұйымдарға арналған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w:t>
            </w:r>
          </w:p>
          <w:p>
            <w:pPr>
              <w:spacing w:after="20"/>
              <w:ind w:left="20"/>
              <w:jc w:val="both"/>
            </w:pPr>
            <w:r>
              <w:rPr>
                <w:rFonts w:ascii="Times New Roman"/>
                <w:b w:val="false"/>
                <w:i w:val="false"/>
                <w:color w:val="000000"/>
                <w:sz w:val="20"/>
              </w:rPr>
              <w:t>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96-қосымша</w:t>
            </w:r>
          </w:p>
        </w:tc>
      </w:tr>
    </w:tbl>
    <w:p>
      <w:pPr>
        <w:spacing w:after="0"/>
        <w:ind w:left="0"/>
        <w:jc w:val="left"/>
      </w:pPr>
      <w:r>
        <w:rPr>
          <w:rFonts w:ascii="Times New Roman"/>
          <w:b/>
          <w:i w:val="false"/>
          <w:color w:val="000000"/>
        </w:rPr>
        <w:t xml:space="preserve"> Оқыту қазақ тілінде жүргізілетін "Қазақ тілі" және "Қазақ әдебиеті" пәндерін тереңдете оқытатын ("Абай мектептері" білім беру ұйымдарының желісін қоса алғанда) қоғамдық-гуманитарлық бағыт бойынша жалпы орта білім беретін мамандандырылған ұйымдарға арналған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w:t>
            </w:r>
          </w:p>
          <w:p>
            <w:pPr>
              <w:spacing w:after="20"/>
              <w:ind w:left="20"/>
              <w:jc w:val="both"/>
            </w:pPr>
            <w:r>
              <w:rPr>
                <w:rFonts w:ascii="Times New Roman"/>
                <w:b w:val="false"/>
                <w:i w:val="false"/>
                <w:color w:val="000000"/>
                <w:sz w:val="20"/>
              </w:rPr>
              <w:t>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 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w:t>
            </w:r>
          </w:p>
          <w:p>
            <w:pPr>
              <w:spacing w:after="20"/>
              <w:ind w:left="20"/>
              <w:jc w:val="both"/>
            </w:pPr>
            <w:r>
              <w:rPr>
                <w:rFonts w:ascii="Times New Roman"/>
                <w:b w:val="false"/>
                <w:i w:val="false"/>
                <w:color w:val="000000"/>
                <w:sz w:val="20"/>
              </w:rPr>
              <w:t>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бөлімнен мамандандырылған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2736</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3096</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97-қосымша</w:t>
            </w:r>
          </w:p>
        </w:tc>
      </w:tr>
    </w:tbl>
    <w:p>
      <w:pPr>
        <w:spacing w:after="0"/>
        <w:ind w:left="0"/>
        <w:jc w:val="left"/>
      </w:pPr>
      <w:r>
        <w:rPr>
          <w:rFonts w:ascii="Times New Roman"/>
          <w:b/>
          <w:i w:val="false"/>
          <w:color w:val="000000"/>
        </w:rPr>
        <w:t xml:space="preserve"> Оқыту қазақ тілінде жүргізілетін қоғамдық -гуманитарлық бағыт бойынша ерекше білім беруге қажеттілігі бар білім алушыларға арналған жалпы орта білім берудің үлгілік оқу жоспары Көру қабілеті бұзылған (көзі көрмейтін, нашар көретін), есту қабілеті бұзылған (естімейтін, нашар еститін), тірек-қимыл аппараты бұзылған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аптадағы сағаттар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компенент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талдаудың басталуы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тариахы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курстары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98-қосымша</w:t>
            </w:r>
          </w:p>
        </w:tc>
      </w:tr>
    </w:tbl>
    <w:p>
      <w:pPr>
        <w:spacing w:after="0"/>
        <w:ind w:left="0"/>
        <w:jc w:val="left"/>
      </w:pPr>
      <w:r>
        <w:rPr>
          <w:rFonts w:ascii="Times New Roman"/>
          <w:b/>
          <w:i w:val="false"/>
          <w:color w:val="000000"/>
        </w:rPr>
        <w:t xml:space="preserve"> Оқыту қазақ тілінде жүргізілетін жаратылыстану – математикалық бағыт бойынша ерекше білім беруге қажеттілігі бар білім алушыларға арналған жалпы орта білім берудің үлгілік оқу жоспары Көру қабілеті бұзылған (көрмейтін, нашар көретін), есту қабілеті бұзылған (естімейтін, нашар еститін), тірек-қимыл аппараты бұзылған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аптадағы сағаттар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талдаудың басталуы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курстары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Түзетудің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99-қосымша</w:t>
            </w:r>
          </w:p>
        </w:tc>
      </w:tr>
    </w:tbl>
    <w:p>
      <w:pPr>
        <w:spacing w:after="0"/>
        <w:ind w:left="0"/>
        <w:jc w:val="left"/>
      </w:pPr>
      <w:r>
        <w:rPr>
          <w:rFonts w:ascii="Times New Roman"/>
          <w:b/>
          <w:i w:val="false"/>
          <w:color w:val="000000"/>
        </w:rPr>
        <w:t xml:space="preserve"> Оқыту орыс тілінде жүргізілетін қоғамдық -гуманитарлық бағыт бойынша ерекше білім беруге қажеттілігі бар білім алушыларға арналған жалпы орта білім берудің үлгілік оқу жоспары Көру қабілеті бұзылған (көрмейтін, нашар көретін), есту қабілеті бұзылған (естімейтін, нашар еститін), тірек-қимыл аппараты бұзылған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аптадағы сағаттар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талдаудың басталуы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курстары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Түзетудің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49-қосымша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100-қосымша</w:t>
            </w:r>
          </w:p>
        </w:tc>
      </w:tr>
    </w:tbl>
    <w:p>
      <w:pPr>
        <w:spacing w:after="0"/>
        <w:ind w:left="0"/>
        <w:jc w:val="left"/>
      </w:pPr>
      <w:r>
        <w:rPr>
          <w:rFonts w:ascii="Times New Roman"/>
          <w:b/>
          <w:i w:val="false"/>
          <w:color w:val="000000"/>
        </w:rPr>
        <w:t xml:space="preserve"> Оқыту орыс тілінде жүргізілетін жаратылыстану – математикалық бағыт бойынша ерекше білім беру қажеттілігі бар білім алушыларға арналған жалпы орта білім берудің үлгілік оқу жоспары Көру қабілеті бұзылған (көрмейтін, нашар көретін), есту қабілеті бұзылған (естімейтін, нашар еститін)), тірек-қимыл аппараты бұзылған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аптадағы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құрама бөлік</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талдаудың басталуы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курстары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Түзетудің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50-қосымша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101-қосымша</w:t>
            </w:r>
          </w:p>
        </w:tc>
      </w:tr>
    </w:tbl>
    <w:p>
      <w:pPr>
        <w:spacing w:after="0"/>
        <w:ind w:left="0"/>
        <w:jc w:val="left"/>
      </w:pPr>
      <w:r>
        <w:rPr>
          <w:rFonts w:ascii="Times New Roman"/>
          <w:b/>
          <w:i w:val="false"/>
          <w:color w:val="000000"/>
        </w:rPr>
        <w:t xml:space="preserve"> Оқыту ұйғыр, өзбек, тәжік тілдерінде жүргізілетін қоғамдық-гуманитарлық бағыт бойынша ерекше білім беруге қажеттілігі бар білім алушыларға арналған жалпы орта білім берудің үлгілік оқу жоспары Көру қабілеті бұзылған (көрмейтін, нашар көретін), есту қабілеті бұзылған (естімейтін, нашар еститін), тірек-қимыл аппараты бұзылған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аптадағы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талдаудың басталуы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курстары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Түзетудің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51-қосымша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102-қосымша</w:t>
            </w:r>
          </w:p>
        </w:tc>
      </w:tr>
    </w:tbl>
    <w:p>
      <w:pPr>
        <w:spacing w:after="0"/>
        <w:ind w:left="0"/>
        <w:jc w:val="left"/>
      </w:pPr>
      <w:r>
        <w:rPr>
          <w:rFonts w:ascii="Times New Roman"/>
          <w:b/>
          <w:i w:val="false"/>
          <w:color w:val="000000"/>
        </w:rPr>
        <w:t xml:space="preserve"> Оқыту ұйғыр, өзбек, тәжік тілдерінде жүргізілетін жаратылыстану-математикалық бағыт бойынша ерекше білім беруге қажеттілігі бар білім алушыларға арналған жалпы орта білім берудің үлгілік оқу жоспары Көру қабілеті бұзылған (көрмейтін, нашар көретін), есту қабілеті бұзылған (естімейтін, нашар еститін), тірек-қимыл аппараты бұзылған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аптадағы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және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талдаудың басталуы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компоненті</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 курстары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Түзетудің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52-қосымша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103-қосымша</w:t>
            </w:r>
          </w:p>
        </w:tc>
      </w:tr>
    </w:tbl>
    <w:p>
      <w:pPr>
        <w:spacing w:after="0"/>
        <w:ind w:left="0"/>
        <w:jc w:val="left"/>
      </w:pPr>
      <w:r>
        <w:rPr>
          <w:rFonts w:ascii="Times New Roman"/>
          <w:b/>
          <w:i w:val="false"/>
          <w:color w:val="000000"/>
        </w:rPr>
        <w:t xml:space="preserve"> Оқыту ұйғыр/өзбек/тәжік тілдерінде жүргізілетін гимназия сыныптарына арналған бастауыш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Сауат ашу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3382,5</w:t>
            </w:r>
          </w:p>
        </w:tc>
      </w:tr>
      <w:tr>
        <w:trPr>
          <w:trHeight w:val="30" w:hRule="atLeast"/>
        </w:trPr>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Таңдауы бойынша сабақтар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 компонент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3990,5</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53-қосымша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104-қосымша</w:t>
            </w:r>
          </w:p>
        </w:tc>
      </w:tr>
    </w:tbl>
    <w:p>
      <w:pPr>
        <w:spacing w:after="0"/>
        <w:ind w:left="0"/>
        <w:jc w:val="left"/>
      </w:pPr>
      <w:r>
        <w:rPr>
          <w:rFonts w:ascii="Times New Roman"/>
          <w:b/>
          <w:i w:val="false"/>
          <w:color w:val="000000"/>
        </w:rPr>
        <w:t xml:space="preserve"> Оқыту ұйғыр/өзбек/тәжік тілдерінде жүргізілетін гимназия/лицей сыныптарына арналған негізгі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салалары және оқу пәндері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Жүктеме,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w:t>
            </w:r>
          </w:p>
          <w:p>
            <w:pPr>
              <w:spacing w:after="20"/>
              <w:ind w:left="20"/>
              <w:jc w:val="both"/>
            </w:pPr>
            <w:r>
              <w:rPr>
                <w:rFonts w:ascii="Times New Roman"/>
                <w:b w:val="false"/>
                <w:i w:val="false"/>
                <w:color w:val="000000"/>
                <w:sz w:val="20"/>
              </w:rPr>
              <w:t>
 өнер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6552</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54-қосымша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105-қосымша</w:t>
            </w:r>
          </w:p>
        </w:tc>
      </w:tr>
    </w:tbl>
    <w:p>
      <w:pPr>
        <w:spacing w:after="0"/>
        <w:ind w:left="0"/>
        <w:jc w:val="left"/>
      </w:pPr>
      <w:r>
        <w:rPr>
          <w:rFonts w:ascii="Times New Roman"/>
          <w:b/>
          <w:i w:val="false"/>
          <w:color w:val="000000"/>
        </w:rPr>
        <w:t xml:space="preserve"> Оқыту ұйғыр/өзбек/тәжік тілдерінде жүргізілетін гимназия/лицей сыныптарына арналған жаратылыстану-математикалық бағыт бойынша жалпы орта білім берудің (төмендетілген оқу жүктемесімен) үлгілік оқу жоспары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30 қыркүйектегі</w:t>
            </w:r>
            <w:r>
              <w:br/>
            </w:r>
            <w:r>
              <w:rPr>
                <w:rFonts w:ascii="Times New Roman"/>
                <w:b w:val="false"/>
                <w:i w:val="false"/>
                <w:color w:val="000000"/>
                <w:sz w:val="20"/>
              </w:rPr>
              <w:t>№ 412 бұйрығына</w:t>
            </w:r>
            <w:r>
              <w:br/>
            </w:r>
            <w:r>
              <w:rPr>
                <w:rFonts w:ascii="Times New Roman"/>
                <w:b w:val="false"/>
                <w:i w:val="false"/>
                <w:color w:val="000000"/>
                <w:sz w:val="20"/>
              </w:rPr>
              <w:t>55-қосымша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2012 жылғы 8 қарашадағы</w:t>
            </w:r>
            <w:r>
              <w:br/>
            </w:r>
            <w:r>
              <w:rPr>
                <w:rFonts w:ascii="Times New Roman"/>
                <w:b w:val="false"/>
                <w:i w:val="false"/>
                <w:color w:val="000000"/>
                <w:sz w:val="20"/>
              </w:rPr>
              <w:t>№ 500 бұйрығына</w:t>
            </w:r>
            <w:r>
              <w:br/>
            </w:r>
            <w:r>
              <w:rPr>
                <w:rFonts w:ascii="Times New Roman"/>
                <w:b w:val="false"/>
                <w:i w:val="false"/>
                <w:color w:val="000000"/>
                <w:sz w:val="20"/>
              </w:rPr>
              <w:t>106-қосымша</w:t>
            </w:r>
          </w:p>
        </w:tc>
      </w:tr>
    </w:tbl>
    <w:p>
      <w:pPr>
        <w:spacing w:after="0"/>
        <w:ind w:left="0"/>
        <w:jc w:val="left"/>
      </w:pPr>
      <w:r>
        <w:rPr>
          <w:rFonts w:ascii="Times New Roman"/>
          <w:b/>
          <w:i w:val="false"/>
          <w:color w:val="000000"/>
        </w:rPr>
        <w:t xml:space="preserve"> Оқыту ұйғыр/өзбек/тәжік тілдерінде жүргізілетін гимназия/лицей сыныптарына арналған қоғамдық-гуманитарлық бағыт бойынша жалпы орта білім берудің (төмендетілген оқу жүктемесімен) үлгілік оқу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пәндері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апталық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пәндер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Ұйғыр/өзбек/тәжік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 мен әдебиеті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Тереңдетілген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 (екінші)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Стандартты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сағаттан 2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курстар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Жаһандық құзыреттілік</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спорттық ойындар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Гимназиялық/лицейлік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жоғарғы оқу жүктемесі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