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39f56b" w14:textId="839f56b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Положения о классном руководстве в организациях 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12 января 2016 года № 18. Зарегистрирован в Министерстве юстиции Республики Казахстан 15 февраля 2016 года № 13067.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12-2)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прилагаемое </w:t>
      </w:r>
      <w:r>
        <w:rPr>
          <w:rFonts w:ascii="Times New Roman"/>
          <w:b w:val="false"/>
          <w:i w:val="false"/>
          <w:color w:val="000000"/>
          <w:sz w:val="28"/>
        </w:rPr>
        <w:t>Положение</w:t>
      </w:r>
      <w:r>
        <w:rPr>
          <w:rFonts w:ascii="Times New Roman"/>
          <w:b w:val="false"/>
          <w:i w:val="false"/>
          <w:color w:val="000000"/>
          <w:sz w:val="28"/>
        </w:rPr>
        <w:t xml:space="preserve"> о классном руководстве в организациях среднего образования.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государственную регистрацию настоящего приказа в Министерстве юстиции Республики Казахстан;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течение десяти календарных дней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размещение настоящего приказа на интернет-ресурсе Министерства образования и науки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пункта 2 настоящего приказа.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Настоящий приказ вводится в действие по истечении десяти календарных дней после его первого официального опубликования. 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образования и науки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12 февраля 2016 года №18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ПОЛОЖЕНИЕ</w:t>
      </w:r>
      <w:r>
        <w:br/>
      </w:r>
      <w:r>
        <w:rPr>
          <w:rFonts w:ascii="Times New Roman"/>
          <w:b/>
          <w:i w:val="false"/>
          <w:color w:val="000000"/>
        </w:rPr>
        <w:t>о классном руководстве в организациях среднего образования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Положение - в редакции приказа и.о. Министра образования и науки РК от 31.05.2022 </w:t>
      </w:r>
      <w:r>
        <w:rPr>
          <w:rFonts w:ascii="Times New Roman"/>
          <w:b w:val="false"/>
          <w:i w:val="false"/>
          <w:color w:val="ff0000"/>
          <w:sz w:val="28"/>
        </w:rPr>
        <w:t>№ 251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после дня его первого официального опубликования).</w:t>
      </w:r>
    </w:p>
    <w:bookmarkStart w:name="z9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6"/>
    <w:bookmarkStart w:name="z10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Настоящее Положение о классном руководстве в организациях среднего образования (далее - Положение) разработано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12-2)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образовании".</w:t>
      </w:r>
    </w:p>
    <w:bookmarkEnd w:id="7"/>
    <w:bookmarkStart w:name="z11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Положение определяет функции классного руководителя, возложенные на педагога (далее – классный руководитель), по координации деятельности обучающихся класса в рамках учебно-воспитательного процесса.</w:t>
      </w:r>
    </w:p>
    <w:bookmarkEnd w:id="8"/>
    <w:bookmarkStart w:name="z12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Классный руководитель осуществляет свою деятельность в соответствии с Конституцией Республики Казахстан, законами Республики Казахстан "</w:t>
      </w:r>
      <w:r>
        <w:rPr>
          <w:rFonts w:ascii="Times New Roman"/>
          <w:b w:val="false"/>
          <w:i w:val="false"/>
          <w:color w:val="000000"/>
          <w:sz w:val="28"/>
        </w:rPr>
        <w:t>Об образовании</w:t>
      </w:r>
      <w:r>
        <w:rPr>
          <w:rFonts w:ascii="Times New Roman"/>
          <w:b w:val="false"/>
          <w:i w:val="false"/>
          <w:color w:val="000000"/>
          <w:sz w:val="28"/>
        </w:rPr>
        <w:t>", "</w:t>
      </w:r>
      <w:r>
        <w:rPr>
          <w:rFonts w:ascii="Times New Roman"/>
          <w:b w:val="false"/>
          <w:i w:val="false"/>
          <w:color w:val="000000"/>
          <w:sz w:val="28"/>
        </w:rPr>
        <w:t>О правах ребенка в Республике Казахстан</w:t>
      </w:r>
      <w:r>
        <w:rPr>
          <w:rFonts w:ascii="Times New Roman"/>
          <w:b w:val="false"/>
          <w:i w:val="false"/>
          <w:color w:val="000000"/>
          <w:sz w:val="28"/>
        </w:rPr>
        <w:t>", "</w:t>
      </w:r>
      <w:r>
        <w:rPr>
          <w:rFonts w:ascii="Times New Roman"/>
          <w:b w:val="false"/>
          <w:i w:val="false"/>
          <w:color w:val="000000"/>
          <w:sz w:val="28"/>
        </w:rPr>
        <w:t>О статусе педагога</w:t>
      </w:r>
      <w:r>
        <w:rPr>
          <w:rFonts w:ascii="Times New Roman"/>
          <w:b w:val="false"/>
          <w:i w:val="false"/>
          <w:color w:val="000000"/>
          <w:sz w:val="28"/>
        </w:rPr>
        <w:t>", другими законодательными и нормативными правовыми актами Республики Казахстан в сфере образования.</w:t>
      </w:r>
    </w:p>
    <w:bookmarkEnd w:id="9"/>
    <w:bookmarkStart w:name="z13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Деятельность классного руководителя – целенаправленный, системный, планируемый процесс, который строится на основе устава организации образования, личностно-ориентированного подхода к обучающимся с учетом актуальных задач, обновления содержания и методологии образования, а также форм воспитания.</w:t>
      </w:r>
    </w:p>
    <w:bookmarkEnd w:id="10"/>
    <w:bookmarkStart w:name="z14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Классный руководитель обладает соответствующими знаниями и навыками организации воспитательной работы, а также высокими морально-нравственными, деловыми качествами организатора, мотивирует обучающихся, поддерживает и развивает их стремление к высоким человеческим идеалам.</w:t>
      </w:r>
    </w:p>
    <w:bookmarkEnd w:id="11"/>
    <w:bookmarkStart w:name="z15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Классный руководитель назначается приказом руководителя организации образования.</w:t>
      </w:r>
    </w:p>
    <w:bookmarkEnd w:id="12"/>
    <w:bookmarkStart w:name="z16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Планирование и контроль работы классного руководителя (директора) осуществляет заместитель директора по воспитательной работе организации среднего образования.</w:t>
      </w:r>
    </w:p>
    <w:bookmarkEnd w:id="13"/>
    <w:bookmarkStart w:name="z17" w:id="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Цель и задачи деятельности классного руководителя</w:t>
      </w:r>
    </w:p>
    <w:bookmarkEnd w:id="14"/>
    <w:bookmarkStart w:name="z18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Цель деятельности классного руководителя – стимулирование всестороннего развития детей, создание условия для формирования и становления личностей обучающихся, взаимодействие с родителями для вовлечения их в процесс обучения и воспитания.</w:t>
      </w:r>
    </w:p>
    <w:bookmarkEnd w:id="15"/>
    <w:bookmarkStart w:name="z19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Задачи деятельности классного руководителя:</w:t>
      </w:r>
    </w:p>
    <w:bookmarkEnd w:id="16"/>
    <w:bookmarkStart w:name="z20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мотивирование к здоровому образу жизни;</w:t>
      </w:r>
    </w:p>
    <w:bookmarkEnd w:id="17"/>
    <w:bookmarkStart w:name="z21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воспитание гражданственности и патриотизма, любви к Родине, бережного отношения к природе;</w:t>
      </w:r>
    </w:p>
    <w:bookmarkEnd w:id="18"/>
    <w:bookmarkStart w:name="z22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укрепление семейных отношений, воспитание уважительного отношения к взрослым;</w:t>
      </w:r>
    </w:p>
    <w:bookmarkEnd w:id="19"/>
    <w:bookmarkStart w:name="z23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создание дружественной среды, взаимопонимания в классном коллективе;</w:t>
      </w:r>
    </w:p>
    <w:bookmarkEnd w:id="20"/>
    <w:bookmarkStart w:name="z24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привитие учащимся ответственности за других, умения работать в команде;</w:t>
      </w:r>
    </w:p>
    <w:bookmarkEnd w:id="21"/>
    <w:bookmarkStart w:name="z25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знания об условиях проживания детей в семье;</w:t>
      </w:r>
    </w:p>
    <w:bookmarkEnd w:id="22"/>
    <w:bookmarkStart w:name="z26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проведение родительских собраний (педагогических консилиумов, тренингов, бесед, консультаций для родителей (иных законных представителей));</w:t>
      </w:r>
    </w:p>
    <w:bookmarkEnd w:id="23"/>
    <w:bookmarkStart w:name="z27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взаимодействие с родителями (иными законными представителями) по вопросам учебных достижений обучающихся и соблюдению правил внутренного распорядка;</w:t>
      </w:r>
    </w:p>
    <w:bookmarkEnd w:id="24"/>
    <w:bookmarkStart w:name="z28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проведение одного раза в неделю классных часов;</w:t>
      </w:r>
    </w:p>
    <w:bookmarkEnd w:id="25"/>
    <w:bookmarkStart w:name="z29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информирование руководителя (директора) организации образования о состоянии воспитательной работы с классом.</w:t>
      </w:r>
    </w:p>
    <w:bookmarkEnd w:id="26"/>
    <w:bookmarkStart w:name="z30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Функции классного руководителя</w:t>
      </w:r>
    </w:p>
    <w:bookmarkEnd w:id="27"/>
    <w:bookmarkStart w:name="z31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Функции классного руководителя:</w:t>
      </w:r>
    </w:p>
    <w:bookmarkEnd w:id="28"/>
    <w:bookmarkStart w:name="z32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организационно-координирующие функции:</w:t>
      </w:r>
    </w:p>
    <w:bookmarkEnd w:id="29"/>
    <w:bookmarkStart w:name="z33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осуществление взаимодействия "школа-обучающийся-родитель";</w:t>
      </w:r>
    </w:p>
    <w:bookmarkEnd w:id="30"/>
    <w:bookmarkStart w:name="z34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ведение документации,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6 апреля 2020 года №130 "Об утверждении Перечня документов, обязательных для ведения педагогами организаций среднего, технического и профессионального, послесреднего образования, и их формы" (зарегистрирован в Реестре государственной регистрации нормативных правовых актов под № 20317).</w:t>
      </w:r>
    </w:p>
    <w:bookmarkEnd w:id="31"/>
    <w:bookmarkStart w:name="z35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Аналитические функции:</w:t>
      </w:r>
    </w:p>
    <w:bookmarkEnd w:id="32"/>
    <w:bookmarkStart w:name="z36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изучение индивидуальных особенностей обучающегося;</w:t>
      </w:r>
    </w:p>
    <w:bookmarkEnd w:id="33"/>
    <w:bookmarkStart w:name="z37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осуществление анализа состояния успеваемости и динамики общего развития обучающихся класса.</w:t>
      </w:r>
    </w:p>
    <w:bookmarkEnd w:id="34"/>
    <w:bookmarkStart w:name="z38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Коммуникативные функции:</w:t>
      </w:r>
    </w:p>
    <w:bookmarkEnd w:id="35"/>
    <w:bookmarkStart w:name="z39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регулирование межличностных отношений между обучающимися;</w:t>
      </w:r>
    </w:p>
    <w:bookmarkEnd w:id="36"/>
    <w:bookmarkStart w:name="z40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содействие общему благоприятному психологическому климату в классном коллективе;</w:t>
      </w:r>
    </w:p>
    <w:bookmarkEnd w:id="37"/>
    <w:bookmarkStart w:name="z41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оказание помощи обучающимся в формировании коммуникативных качеств;</w:t>
      </w:r>
    </w:p>
    <w:bookmarkEnd w:id="38"/>
    <w:bookmarkStart w:name="z42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содействие сотрудничеству между учителями, учащимися и родителями (иными законными представителями).</w:t>
      </w:r>
    </w:p>
    <w:bookmarkEnd w:id="39"/>
    <w:bookmarkStart w:name="z43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Контрольные функции:</w:t>
      </w:r>
    </w:p>
    <w:bookmarkEnd w:id="40"/>
    <w:bookmarkStart w:name="z44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осуществление контроля за успеваемостью, посещаемостью занятий, внешним видом, эмоционально-психологическим состоянием обучающихся класса.</w:t>
      </w:r>
    </w:p>
    <w:bookmarkEnd w:id="41"/>
    <w:bookmarkStart w:name="z45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соответствии с функциями классный руководитель выбирает формы работы с обучающимися:</w:t>
      </w:r>
    </w:p>
    <w:bookmarkEnd w:id="42"/>
    <w:bookmarkStart w:name="z46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индивидуальные (беседы, консультации, совместный поиск решения проблем и другие);</w:t>
      </w:r>
    </w:p>
    <w:bookmarkEnd w:id="43"/>
    <w:bookmarkStart w:name="z47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групповые (творческие объединения, органы самоуправления и другие);</w:t>
      </w:r>
    </w:p>
    <w:bookmarkEnd w:id="44"/>
    <w:bookmarkStart w:name="z48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коллективные (конкурсы, спектакли, концерты, походы, слеты, соревнования и другие).</w:t>
      </w:r>
    </w:p>
    <w:bookmarkEnd w:id="45"/>
    <w:bookmarkStart w:name="z49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При организации дистанционного обучения классный руководитель информирует родителей (иных законных представителей) о процессе обучения, о предоставлении обратной связи обучающимся, о ходе обучения и учебных результатах, о необходимости создания условий, для самостоятельной работы обучающихся.</w:t>
      </w:r>
    </w:p>
    <w:bookmarkEnd w:id="46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